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F60447" w:rsidRDefault="00A47781" w:rsidP="002B6C0A">
      <w:pPr>
        <w:spacing w:line="360" w:lineRule="auto"/>
        <w:jc w:val="both"/>
        <w:rPr>
          <w:lang w:val="en-GB"/>
        </w:rPr>
      </w:pPr>
      <w:r w:rsidRPr="00F60447">
        <w:rPr>
          <w:lang w:val="en-GB" w:eastAsia="it-IT"/>
        </w:rPr>
        <w:t xml:space="preserve"> </w:t>
      </w:r>
    </w:p>
    <w:p w:rsidR="006A55B4" w:rsidRPr="00F60447" w:rsidRDefault="00C51E9F" w:rsidP="002B6C0A">
      <w:pPr>
        <w:spacing w:line="360" w:lineRule="auto"/>
        <w:jc w:val="both"/>
        <w:rPr>
          <w:lang w:val="en-GB" w:eastAsia="it-IT"/>
        </w:rPr>
      </w:pPr>
      <w:r w:rsidRPr="00F6044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F60447" w:rsidRDefault="00080B15" w:rsidP="002B6C0A">
      <w:pPr>
        <w:spacing w:line="360" w:lineRule="auto"/>
        <w:jc w:val="both"/>
        <w:rPr>
          <w:lang w:val="en-GB" w:eastAsia="it-IT"/>
        </w:rPr>
      </w:pPr>
      <w:r w:rsidRPr="00F60447">
        <w:rPr>
          <w:noProof/>
          <w:lang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F60447" w:rsidRDefault="00ED38D4" w:rsidP="00DC252C">
      <w:pPr>
        <w:spacing w:line="360" w:lineRule="auto"/>
        <w:jc w:val="center"/>
        <w:rPr>
          <w:rFonts w:ascii="Garamond" w:hAnsi="Garamond"/>
          <w:b/>
          <w:color w:val="215868" w:themeColor="accent5" w:themeShade="80"/>
          <w:sz w:val="32"/>
          <w:szCs w:val="32"/>
          <w:lang w:val="en-GB"/>
        </w:rPr>
      </w:pPr>
      <w:r w:rsidRPr="00F60447">
        <w:rPr>
          <w:rFonts w:ascii="Garamond" w:hAnsi="Garamond"/>
          <w:b/>
          <w:color w:val="215868" w:themeColor="accent5" w:themeShade="80"/>
          <w:sz w:val="32"/>
          <w:szCs w:val="32"/>
          <w:lang w:val="en-GB"/>
        </w:rPr>
        <w:t xml:space="preserve">NATO </w:t>
      </w:r>
      <w:r w:rsidRPr="00F60447">
        <w:rPr>
          <w:rFonts w:ascii="Garamond" w:hAnsi="Garamond"/>
          <w:b/>
          <w:color w:val="215868" w:themeColor="accent5" w:themeShade="80"/>
          <w:sz w:val="30"/>
          <w:szCs w:val="30"/>
          <w:lang w:val="en-GB"/>
        </w:rPr>
        <w:t>DEFENSE COLLEGE</w:t>
      </w:r>
      <w:r w:rsidRPr="00F60447">
        <w:rPr>
          <w:rFonts w:ascii="Garamond" w:hAnsi="Garamond"/>
          <w:b/>
          <w:color w:val="215868" w:themeColor="accent5" w:themeShade="80"/>
          <w:sz w:val="32"/>
          <w:szCs w:val="32"/>
          <w:lang w:val="en-GB"/>
        </w:rPr>
        <w:t xml:space="preserve"> FOUNDATION</w:t>
      </w:r>
    </w:p>
    <w:p w:rsidR="00460BA3" w:rsidRPr="00F60447" w:rsidRDefault="00ED38D4" w:rsidP="00DC252C">
      <w:pPr>
        <w:spacing w:line="360" w:lineRule="auto"/>
        <w:jc w:val="center"/>
        <w:rPr>
          <w:rFonts w:ascii="Garamond" w:hAnsi="Garamond"/>
          <w:color w:val="215868" w:themeColor="accent5" w:themeShade="80"/>
          <w:sz w:val="28"/>
          <w:szCs w:val="28"/>
          <w:lang w:val="en-GB"/>
        </w:rPr>
      </w:pPr>
      <w:r w:rsidRPr="00F60447">
        <w:rPr>
          <w:rFonts w:ascii="Garamond" w:hAnsi="Garamond"/>
          <w:b/>
          <w:color w:val="215868" w:themeColor="accent5" w:themeShade="80"/>
          <w:sz w:val="28"/>
          <w:szCs w:val="28"/>
          <w:lang w:val="en-GB"/>
        </w:rPr>
        <w:t>STRATEGIC TRENDS</w:t>
      </w:r>
    </w:p>
    <w:p w:rsidR="00460BA3" w:rsidRPr="00F60447" w:rsidRDefault="007F6842" w:rsidP="00682BE6">
      <w:pPr>
        <w:spacing w:afterLines="100" w:after="240" w:line="240" w:lineRule="auto"/>
        <w:jc w:val="center"/>
        <w:rPr>
          <w:rFonts w:ascii="Garamond" w:hAnsi="Garamond"/>
          <w:color w:val="215868" w:themeColor="accent5" w:themeShade="80"/>
          <w:sz w:val="28"/>
          <w:szCs w:val="28"/>
          <w:lang w:val="en-GB"/>
        </w:rPr>
      </w:pPr>
      <w:r w:rsidRPr="00F60447">
        <w:rPr>
          <w:rFonts w:ascii="Garamond" w:hAnsi="Garamond"/>
          <w:color w:val="215868" w:themeColor="accent5" w:themeShade="80"/>
          <w:sz w:val="28"/>
          <w:szCs w:val="28"/>
          <w:lang w:val="en-GB"/>
        </w:rPr>
        <w:t>January 2015</w:t>
      </w:r>
    </w:p>
    <w:p w:rsidR="00A47781" w:rsidRPr="00F60447" w:rsidRDefault="00606052" w:rsidP="002B6C0A">
      <w:pPr>
        <w:spacing w:line="360" w:lineRule="auto"/>
        <w:jc w:val="both"/>
        <w:rPr>
          <w:rFonts w:ascii="Garamond" w:hAnsi="Garamond"/>
          <w:sz w:val="36"/>
          <w:szCs w:val="36"/>
          <w:lang w:val="en-GB"/>
        </w:rPr>
      </w:pPr>
      <w:r>
        <w:rPr>
          <w:rFonts w:ascii="Garamond" w:hAnsi="Garamond"/>
          <w:b/>
          <w:sz w:val="28"/>
          <w:szCs w:val="28"/>
          <w:lang w:val="en-GB"/>
        </w:rPr>
        <w:t>MAGHREB</w:t>
      </w:r>
    </w:p>
    <w:p w:rsidR="00A47781" w:rsidRPr="00F60447" w:rsidRDefault="00606052" w:rsidP="002B6C0A">
      <w:pPr>
        <w:pStyle w:val="s2"/>
        <w:spacing w:before="0" w:beforeAutospacing="0" w:after="0" w:afterAutospacing="0" w:line="360" w:lineRule="auto"/>
        <w:jc w:val="both"/>
        <w:rPr>
          <w:rFonts w:ascii="Garamond" w:hAnsi="Garamond"/>
          <w:b/>
          <w:bCs/>
          <w:lang w:val="en-GB"/>
        </w:rPr>
      </w:pPr>
      <w:r>
        <w:rPr>
          <w:rFonts w:ascii="Garamond" w:hAnsi="Garamond"/>
          <w:b/>
          <w:bCs/>
          <w:lang w:val="en-GB"/>
        </w:rPr>
        <w:t xml:space="preserve">Morocco’s </w:t>
      </w:r>
      <w:r w:rsidR="00DD1423">
        <w:rPr>
          <w:rFonts w:ascii="Garamond" w:hAnsi="Garamond"/>
          <w:b/>
          <w:bCs/>
          <w:lang w:val="en-GB"/>
        </w:rPr>
        <w:t>counter-terrorism diplomacy</w:t>
      </w:r>
    </w:p>
    <w:p w:rsidR="004110D4" w:rsidRDefault="008558BC" w:rsidP="00B7592A">
      <w:pPr>
        <w:pStyle w:val="s2"/>
        <w:spacing w:after="0" w:line="360" w:lineRule="auto"/>
        <w:jc w:val="both"/>
        <w:rPr>
          <w:rFonts w:ascii="Garamond" w:hAnsi="Garamond"/>
          <w:lang w:val="en-GB"/>
        </w:rPr>
      </w:pPr>
      <w:r>
        <w:rPr>
          <w:rFonts w:ascii="Garamond" w:hAnsi="Garamond"/>
          <w:lang w:val="en-GB"/>
        </w:rPr>
        <w:t>The</w:t>
      </w:r>
      <w:r w:rsidR="00606052">
        <w:rPr>
          <w:rFonts w:ascii="Garamond" w:hAnsi="Garamond"/>
          <w:lang w:val="en-GB"/>
        </w:rPr>
        <w:t xml:space="preserve"> </w:t>
      </w:r>
      <w:r>
        <w:rPr>
          <w:rFonts w:ascii="Garamond" w:hAnsi="Garamond"/>
          <w:lang w:val="en-GB"/>
        </w:rPr>
        <w:t>16</w:t>
      </w:r>
      <w:r>
        <w:rPr>
          <w:rFonts w:ascii="Garamond" w:hAnsi="Garamond"/>
          <w:vertAlign w:val="superscript"/>
          <w:lang w:val="en-GB"/>
        </w:rPr>
        <w:t>th</w:t>
      </w:r>
      <w:r>
        <w:rPr>
          <w:rFonts w:ascii="Garamond" w:hAnsi="Garamond"/>
          <w:lang w:val="en-GB"/>
        </w:rPr>
        <w:t xml:space="preserve"> </w:t>
      </w:r>
      <w:r>
        <w:rPr>
          <w:rFonts w:ascii="Garamond" w:hAnsi="Garamond"/>
          <w:lang w:val="en-GB"/>
        </w:rPr>
        <w:t xml:space="preserve">of </w:t>
      </w:r>
      <w:r w:rsidR="00606052">
        <w:rPr>
          <w:rFonts w:ascii="Garamond" w:hAnsi="Garamond"/>
          <w:lang w:val="en-GB"/>
        </w:rPr>
        <w:t xml:space="preserve">January </w:t>
      </w:r>
      <w:r w:rsidR="000D6AE4">
        <w:rPr>
          <w:rFonts w:ascii="Garamond" w:hAnsi="Garamond"/>
          <w:lang w:val="en-GB"/>
        </w:rPr>
        <w:t xml:space="preserve">the </w:t>
      </w:r>
      <w:r w:rsidR="00606052">
        <w:rPr>
          <w:rFonts w:ascii="Garamond" w:hAnsi="Garamond"/>
          <w:lang w:val="en-GB"/>
        </w:rPr>
        <w:t>French Foreign Minister</w:t>
      </w:r>
      <w:r w:rsidR="000D6AE4">
        <w:rPr>
          <w:rFonts w:ascii="Garamond" w:hAnsi="Garamond"/>
          <w:lang w:val="en-GB"/>
        </w:rPr>
        <w:t>,</w:t>
      </w:r>
      <w:r w:rsidR="00606052">
        <w:rPr>
          <w:rFonts w:ascii="Garamond" w:hAnsi="Garamond"/>
          <w:lang w:val="en-GB"/>
        </w:rPr>
        <w:t xml:space="preserve"> Laurent Fabius</w:t>
      </w:r>
      <w:r w:rsidR="000D6AE4">
        <w:rPr>
          <w:rFonts w:ascii="Garamond" w:hAnsi="Garamond"/>
          <w:lang w:val="en-GB"/>
        </w:rPr>
        <w:t>,</w:t>
      </w:r>
      <w:r w:rsidR="00606052">
        <w:rPr>
          <w:rFonts w:ascii="Garamond" w:hAnsi="Garamond"/>
          <w:lang w:val="en-GB"/>
        </w:rPr>
        <w:t xml:space="preserve"> announced a visit in the kingdom of Morocco in the coming months. The purpose of his trip </w:t>
      </w:r>
      <w:r w:rsidR="008537BE">
        <w:rPr>
          <w:rFonts w:ascii="Garamond" w:hAnsi="Garamond"/>
          <w:lang w:val="en-GB"/>
        </w:rPr>
        <w:t>was</w:t>
      </w:r>
      <w:r w:rsidR="00606052">
        <w:rPr>
          <w:rFonts w:ascii="Garamond" w:hAnsi="Garamond"/>
          <w:lang w:val="en-GB"/>
        </w:rPr>
        <w:t xml:space="preserve"> to soothe tensions between Paris and Rabat and establish confidence after the diplomatic row of the last year</w:t>
      </w:r>
      <w:r w:rsidR="008537BE">
        <w:rPr>
          <w:rFonts w:ascii="Garamond" w:hAnsi="Garamond"/>
          <w:lang w:val="en-GB"/>
        </w:rPr>
        <w:t>, but in February a high-level bilateral meeting was postponed</w:t>
      </w:r>
      <w:r w:rsidR="00606052">
        <w:rPr>
          <w:rFonts w:ascii="Garamond" w:hAnsi="Garamond"/>
          <w:lang w:val="en-GB"/>
        </w:rPr>
        <w:t>.</w:t>
      </w:r>
      <w:r w:rsidR="007C1BE1">
        <w:rPr>
          <w:rFonts w:ascii="Garamond" w:hAnsi="Garamond"/>
          <w:lang w:val="en-GB"/>
        </w:rPr>
        <w:t xml:space="preserve"> </w:t>
      </w:r>
    </w:p>
    <w:p w:rsidR="000D6AE4" w:rsidRDefault="007C1BE1" w:rsidP="00B7592A">
      <w:pPr>
        <w:pStyle w:val="s2"/>
        <w:spacing w:after="0" w:line="360" w:lineRule="auto"/>
        <w:jc w:val="both"/>
        <w:rPr>
          <w:rFonts w:ascii="Garamond" w:hAnsi="Garamond"/>
          <w:lang w:val="en-GB"/>
        </w:rPr>
      </w:pPr>
      <w:r>
        <w:rPr>
          <w:rFonts w:ascii="Garamond" w:hAnsi="Garamond"/>
          <w:lang w:val="en-GB"/>
        </w:rPr>
        <w:t xml:space="preserve">In </w:t>
      </w:r>
      <w:r w:rsidRPr="004804F6">
        <w:rPr>
          <w:rFonts w:ascii="Garamond" w:hAnsi="Garamond"/>
          <w:lang w:val="en-GB"/>
        </w:rPr>
        <w:t>February</w:t>
      </w:r>
      <w:r>
        <w:rPr>
          <w:rFonts w:ascii="Garamond" w:hAnsi="Garamond"/>
          <w:lang w:val="en-GB"/>
        </w:rPr>
        <w:t xml:space="preserve"> 2014</w:t>
      </w:r>
      <w:r w:rsidR="00C2500E">
        <w:rPr>
          <w:rFonts w:ascii="Garamond" w:hAnsi="Garamond"/>
          <w:lang w:val="en-GB"/>
        </w:rPr>
        <w:t>,</w:t>
      </w:r>
      <w:r>
        <w:rPr>
          <w:rFonts w:ascii="Garamond" w:hAnsi="Garamond"/>
          <w:lang w:val="en-GB"/>
        </w:rPr>
        <w:t xml:space="preserve"> Morocco interrupted all the judiciary cooperation</w:t>
      </w:r>
      <w:r w:rsidR="00C2500E">
        <w:rPr>
          <w:rFonts w:ascii="Garamond" w:hAnsi="Garamond"/>
          <w:lang w:val="en-GB"/>
        </w:rPr>
        <w:t xml:space="preserve"> with France, after the head of Rabat’s Interior Security (Direction générale de la surveillance du territo</w:t>
      </w:r>
      <w:r w:rsidR="00BC0AC2">
        <w:rPr>
          <w:rFonts w:ascii="Garamond" w:hAnsi="Garamond"/>
          <w:lang w:val="en-GB"/>
        </w:rPr>
        <w:t>i</w:t>
      </w:r>
      <w:r w:rsidR="00C2500E">
        <w:rPr>
          <w:rFonts w:ascii="Garamond" w:hAnsi="Garamond"/>
          <w:lang w:val="en-GB"/>
        </w:rPr>
        <w:t>re)</w:t>
      </w:r>
      <w:r w:rsidR="000D6AE4">
        <w:rPr>
          <w:rFonts w:ascii="Garamond" w:hAnsi="Garamond"/>
          <w:lang w:val="en-GB"/>
        </w:rPr>
        <w:t>,</w:t>
      </w:r>
      <w:r w:rsidR="00C2500E">
        <w:rPr>
          <w:rFonts w:ascii="Garamond" w:hAnsi="Garamond"/>
          <w:lang w:val="en-GB"/>
        </w:rPr>
        <w:t xml:space="preserve"> Abdellatif el-Hammouchi</w:t>
      </w:r>
      <w:r w:rsidR="000D6AE4">
        <w:rPr>
          <w:rFonts w:ascii="Garamond" w:hAnsi="Garamond"/>
          <w:lang w:val="en-GB"/>
        </w:rPr>
        <w:t>,</w:t>
      </w:r>
      <w:r w:rsidR="00C2500E">
        <w:rPr>
          <w:rFonts w:ascii="Garamond" w:hAnsi="Garamond"/>
          <w:lang w:val="en-GB"/>
        </w:rPr>
        <w:t xml:space="preserve"> was </w:t>
      </w:r>
      <w:r w:rsidR="00224AF8">
        <w:rPr>
          <w:rFonts w:ascii="Garamond" w:hAnsi="Garamond"/>
          <w:lang w:val="en-GB"/>
        </w:rPr>
        <w:t xml:space="preserve">accused </w:t>
      </w:r>
      <w:r w:rsidR="00C2500E">
        <w:rPr>
          <w:rFonts w:ascii="Garamond" w:hAnsi="Garamond"/>
          <w:lang w:val="en-GB"/>
        </w:rPr>
        <w:t>of tortures and abuses w</w:t>
      </w:r>
      <w:r w:rsidR="008558BC">
        <w:rPr>
          <w:rFonts w:ascii="Garamond" w:hAnsi="Garamond"/>
          <w:lang w:val="en-GB"/>
        </w:rPr>
        <w:t>hile he was in France during a s</w:t>
      </w:r>
      <w:r w:rsidR="00C2500E">
        <w:rPr>
          <w:rFonts w:ascii="Garamond" w:hAnsi="Garamond"/>
          <w:lang w:val="en-GB"/>
        </w:rPr>
        <w:t xml:space="preserve">tate visit. </w:t>
      </w:r>
      <w:r w:rsidR="00224AF8">
        <w:rPr>
          <w:rFonts w:ascii="Garamond" w:hAnsi="Garamond"/>
          <w:lang w:val="en-GB"/>
        </w:rPr>
        <w:t xml:space="preserve">The prosecution notification by </w:t>
      </w:r>
      <w:r w:rsidR="000D6AE4">
        <w:rPr>
          <w:rFonts w:ascii="Garamond" w:hAnsi="Garamond"/>
          <w:lang w:val="en-GB"/>
        </w:rPr>
        <w:t xml:space="preserve">the </w:t>
      </w:r>
      <w:r w:rsidR="00224AF8">
        <w:rPr>
          <w:rFonts w:ascii="Garamond" w:hAnsi="Garamond"/>
          <w:lang w:val="en-GB"/>
        </w:rPr>
        <w:t>French police directly to the Morocco ambassador</w:t>
      </w:r>
      <w:r w:rsidR="006F27CB">
        <w:rPr>
          <w:rFonts w:ascii="Garamond" w:hAnsi="Garamond"/>
          <w:lang w:val="en-GB"/>
        </w:rPr>
        <w:t>’s</w:t>
      </w:r>
      <w:r w:rsidR="00224AF8">
        <w:rPr>
          <w:rFonts w:ascii="Garamond" w:hAnsi="Garamond"/>
          <w:lang w:val="en-GB"/>
        </w:rPr>
        <w:t xml:space="preserve"> residence in Neu</w:t>
      </w:r>
      <w:r w:rsidR="004804F6">
        <w:rPr>
          <w:rFonts w:ascii="Garamond" w:hAnsi="Garamond"/>
          <w:lang w:val="en-GB"/>
        </w:rPr>
        <w:t>i</w:t>
      </w:r>
      <w:r w:rsidR="00224AF8">
        <w:rPr>
          <w:rFonts w:ascii="Garamond" w:hAnsi="Garamond"/>
          <w:lang w:val="en-GB"/>
        </w:rPr>
        <w:t>lly-su</w:t>
      </w:r>
      <w:r w:rsidR="004804F6">
        <w:rPr>
          <w:rFonts w:ascii="Garamond" w:hAnsi="Garamond"/>
          <w:lang w:val="en-GB"/>
        </w:rPr>
        <w:t>r</w:t>
      </w:r>
      <w:r w:rsidR="00224AF8">
        <w:rPr>
          <w:rFonts w:ascii="Garamond" w:hAnsi="Garamond"/>
          <w:lang w:val="en-GB"/>
        </w:rPr>
        <w:t>-Seine, was intended as a violation of the diplomatic protocol.</w:t>
      </w:r>
      <w:r w:rsidR="006F27CB">
        <w:rPr>
          <w:rFonts w:ascii="Garamond" w:hAnsi="Garamond"/>
          <w:lang w:val="en-GB"/>
        </w:rPr>
        <w:t xml:space="preserve"> Mo</w:t>
      </w:r>
      <w:r w:rsidR="00BD70F4">
        <w:rPr>
          <w:rFonts w:ascii="Garamond" w:hAnsi="Garamond"/>
          <w:lang w:val="en-GB"/>
        </w:rPr>
        <w:t>rocco in general resented of President</w:t>
      </w:r>
      <w:r w:rsidR="006F27CB">
        <w:rPr>
          <w:rFonts w:ascii="Garamond" w:hAnsi="Garamond"/>
          <w:lang w:val="en-GB"/>
        </w:rPr>
        <w:t xml:space="preserve"> </w:t>
      </w:r>
      <w:r w:rsidR="00BD70F4">
        <w:rPr>
          <w:rFonts w:ascii="Garamond" w:hAnsi="Garamond"/>
          <w:lang w:val="en-GB"/>
        </w:rPr>
        <w:t>Hollande</w:t>
      </w:r>
      <w:r w:rsidR="004804F6">
        <w:rPr>
          <w:rFonts w:ascii="Garamond" w:hAnsi="Garamond"/>
          <w:lang w:val="en-GB"/>
        </w:rPr>
        <w:t>’s</w:t>
      </w:r>
      <w:r w:rsidR="006F27CB">
        <w:rPr>
          <w:rFonts w:ascii="Garamond" w:hAnsi="Garamond"/>
          <w:lang w:val="en-GB"/>
        </w:rPr>
        <w:t xml:space="preserve"> proximity to Algeria, </w:t>
      </w:r>
      <w:r w:rsidR="004804F6">
        <w:rPr>
          <w:rFonts w:ascii="Garamond" w:hAnsi="Garamond"/>
          <w:lang w:val="en-GB"/>
        </w:rPr>
        <w:t>perceived</w:t>
      </w:r>
      <w:r w:rsidR="006F27CB">
        <w:rPr>
          <w:rFonts w:ascii="Garamond" w:hAnsi="Garamond"/>
          <w:lang w:val="en-GB"/>
        </w:rPr>
        <w:t xml:space="preserve"> as opposite to Rabat’s interest</w:t>
      </w:r>
      <w:r w:rsidR="000D6AE4">
        <w:rPr>
          <w:rFonts w:ascii="Garamond" w:hAnsi="Garamond"/>
          <w:lang w:val="en-GB"/>
        </w:rPr>
        <w:t>s</w:t>
      </w:r>
      <w:r w:rsidR="006F27CB">
        <w:rPr>
          <w:rFonts w:ascii="Garamond" w:hAnsi="Garamond"/>
          <w:lang w:val="en-GB"/>
        </w:rPr>
        <w:t xml:space="preserve">, especially on Western Sahara issue. However, in the long term cooperation between France and Morocco </w:t>
      </w:r>
      <w:r w:rsidR="000D6AE4">
        <w:rPr>
          <w:rFonts w:ascii="Garamond" w:hAnsi="Garamond"/>
          <w:lang w:val="en-GB"/>
        </w:rPr>
        <w:t>is</w:t>
      </w:r>
      <w:r w:rsidR="006F27CB">
        <w:rPr>
          <w:rFonts w:ascii="Garamond" w:hAnsi="Garamond"/>
          <w:lang w:val="en-GB"/>
        </w:rPr>
        <w:t xml:space="preserve"> supposed to return normal.</w:t>
      </w:r>
      <w:r w:rsidR="00D67619">
        <w:rPr>
          <w:rFonts w:ascii="Garamond" w:hAnsi="Garamond"/>
          <w:lang w:val="en-GB"/>
        </w:rPr>
        <w:t xml:space="preserve"> </w:t>
      </w:r>
    </w:p>
    <w:p w:rsidR="00D67619" w:rsidRDefault="006F27CB" w:rsidP="00B7592A">
      <w:pPr>
        <w:pStyle w:val="s2"/>
        <w:spacing w:after="0" w:line="360" w:lineRule="auto"/>
        <w:jc w:val="both"/>
        <w:rPr>
          <w:rFonts w:ascii="Garamond" w:hAnsi="Garamond"/>
          <w:lang w:val="en-GB"/>
        </w:rPr>
      </w:pPr>
      <w:r>
        <w:rPr>
          <w:rFonts w:ascii="Garamond" w:hAnsi="Garamond"/>
          <w:lang w:val="en-GB"/>
        </w:rPr>
        <w:t>The main factor explaining French government’s change of attitude toward</w:t>
      </w:r>
      <w:r w:rsidR="000D6AE4">
        <w:rPr>
          <w:rFonts w:ascii="Garamond" w:hAnsi="Garamond"/>
          <w:lang w:val="en-GB"/>
        </w:rPr>
        <w:t>s</w:t>
      </w:r>
      <w:r>
        <w:rPr>
          <w:rFonts w:ascii="Garamond" w:hAnsi="Garamond"/>
          <w:lang w:val="en-GB"/>
        </w:rPr>
        <w:t xml:space="preserve"> Rabat is the </w:t>
      </w:r>
      <w:r w:rsidR="000D6AE4">
        <w:rPr>
          <w:rFonts w:ascii="Garamond" w:hAnsi="Garamond"/>
          <w:lang w:val="en-GB"/>
        </w:rPr>
        <w:t>urgent need</w:t>
      </w:r>
      <w:r>
        <w:rPr>
          <w:rFonts w:ascii="Garamond" w:hAnsi="Garamond"/>
          <w:lang w:val="en-GB"/>
        </w:rPr>
        <w:t xml:space="preserve"> of counter</w:t>
      </w:r>
      <w:r w:rsidR="000D6AE4">
        <w:rPr>
          <w:rFonts w:ascii="Garamond" w:hAnsi="Garamond"/>
          <w:lang w:val="en-GB"/>
        </w:rPr>
        <w:t>-</w:t>
      </w:r>
      <w:r>
        <w:rPr>
          <w:rFonts w:ascii="Garamond" w:hAnsi="Garamond"/>
          <w:lang w:val="en-GB"/>
        </w:rPr>
        <w:t>terrorism coordination. After the Paris attacks of January 7</w:t>
      </w:r>
      <w:r w:rsidRPr="006F27CB">
        <w:rPr>
          <w:rFonts w:ascii="Garamond" w:hAnsi="Garamond"/>
          <w:vertAlign w:val="superscript"/>
          <w:lang w:val="en-GB"/>
        </w:rPr>
        <w:t>th</w:t>
      </w:r>
      <w:r>
        <w:rPr>
          <w:rFonts w:ascii="Garamond" w:hAnsi="Garamond"/>
          <w:lang w:val="en-GB"/>
        </w:rPr>
        <w:t xml:space="preserve"> and 8</w:t>
      </w:r>
      <w:r w:rsidRPr="006F27CB">
        <w:rPr>
          <w:rFonts w:ascii="Garamond" w:hAnsi="Garamond"/>
          <w:vertAlign w:val="superscript"/>
          <w:lang w:val="en-GB"/>
        </w:rPr>
        <w:t>th</w:t>
      </w:r>
      <w:r>
        <w:rPr>
          <w:rFonts w:ascii="Garamond" w:hAnsi="Garamond"/>
          <w:lang w:val="en-GB"/>
        </w:rPr>
        <w:t xml:space="preserve"> which caused 17 dead, terrorist risk level</w:t>
      </w:r>
      <w:r w:rsidR="004804F6">
        <w:rPr>
          <w:rFonts w:ascii="Garamond" w:hAnsi="Garamond"/>
          <w:lang w:val="en-GB"/>
        </w:rPr>
        <w:t xml:space="preserve"> has become</w:t>
      </w:r>
      <w:r w:rsidR="00B1257B">
        <w:rPr>
          <w:rFonts w:ascii="Garamond" w:hAnsi="Garamond"/>
          <w:lang w:val="en-GB"/>
        </w:rPr>
        <w:t xml:space="preserve"> extremely high</w:t>
      </w:r>
      <w:r w:rsidR="00D94E5C" w:rsidRPr="00D94E5C">
        <w:rPr>
          <w:rFonts w:ascii="Garamond" w:hAnsi="Garamond"/>
          <w:lang w:val="en-GB"/>
        </w:rPr>
        <w:t xml:space="preserve"> </w:t>
      </w:r>
      <w:r w:rsidR="00D94E5C">
        <w:rPr>
          <w:rFonts w:ascii="Garamond" w:hAnsi="Garamond"/>
          <w:lang w:val="en-GB"/>
        </w:rPr>
        <w:t>in France</w:t>
      </w:r>
      <w:r w:rsidR="008558BC">
        <w:rPr>
          <w:rFonts w:ascii="Garamond" w:hAnsi="Garamond"/>
          <w:lang w:val="en-GB"/>
        </w:rPr>
        <w:t xml:space="preserve">, specifically in the regions of Ile-de-France and </w:t>
      </w:r>
      <w:proofErr w:type="spellStart"/>
      <w:r w:rsidR="008558BC">
        <w:rPr>
          <w:rFonts w:ascii="Garamond" w:hAnsi="Garamond"/>
          <w:lang w:val="en-GB"/>
        </w:rPr>
        <w:t>Alpes</w:t>
      </w:r>
      <w:proofErr w:type="spellEnd"/>
      <w:r w:rsidR="008558BC">
        <w:rPr>
          <w:rFonts w:ascii="Garamond" w:hAnsi="Garamond"/>
          <w:lang w:val="en-GB"/>
        </w:rPr>
        <w:t xml:space="preserve"> Maritimes</w:t>
      </w:r>
      <w:r w:rsidR="00B1257B">
        <w:rPr>
          <w:rFonts w:ascii="Garamond" w:hAnsi="Garamond"/>
          <w:lang w:val="en-GB"/>
        </w:rPr>
        <w:t>. Different counter-terrorism operation</w:t>
      </w:r>
      <w:r w:rsidR="000D6AE4">
        <w:rPr>
          <w:rFonts w:ascii="Garamond" w:hAnsi="Garamond"/>
          <w:lang w:val="en-GB"/>
        </w:rPr>
        <w:t>s</w:t>
      </w:r>
      <w:r w:rsidR="00B1257B">
        <w:rPr>
          <w:rFonts w:ascii="Garamond" w:hAnsi="Garamond"/>
          <w:lang w:val="en-GB"/>
        </w:rPr>
        <w:t xml:space="preserve"> across the European continent</w:t>
      </w:r>
      <w:r w:rsidR="004804F6">
        <w:rPr>
          <w:rFonts w:ascii="Garamond" w:hAnsi="Garamond"/>
          <w:lang w:val="en-GB"/>
        </w:rPr>
        <w:t xml:space="preserve"> have disclosed</w:t>
      </w:r>
      <w:r w:rsidR="00B1257B">
        <w:rPr>
          <w:rFonts w:ascii="Garamond" w:hAnsi="Garamond"/>
          <w:lang w:val="en-GB"/>
        </w:rPr>
        <w:t xml:space="preserve"> that</w:t>
      </w:r>
      <w:r w:rsidR="0002707B">
        <w:rPr>
          <w:rFonts w:ascii="Garamond" w:hAnsi="Garamond"/>
          <w:lang w:val="en-GB"/>
        </w:rPr>
        <w:t xml:space="preserve"> the</w:t>
      </w:r>
      <w:r w:rsidR="00B1257B">
        <w:rPr>
          <w:rFonts w:ascii="Garamond" w:hAnsi="Garamond"/>
          <w:lang w:val="en-GB"/>
        </w:rPr>
        <w:t xml:space="preserve"> </w:t>
      </w:r>
      <w:r w:rsidR="0002707B">
        <w:rPr>
          <w:rFonts w:ascii="Garamond" w:hAnsi="Garamond"/>
          <w:lang w:val="en-GB"/>
        </w:rPr>
        <w:t>countries</w:t>
      </w:r>
      <w:r w:rsidR="00B1257B">
        <w:rPr>
          <w:rFonts w:ascii="Garamond" w:hAnsi="Garamond"/>
          <w:lang w:val="en-GB"/>
        </w:rPr>
        <w:t xml:space="preserve"> most affected </w:t>
      </w:r>
      <w:r w:rsidR="0002707B">
        <w:rPr>
          <w:rFonts w:ascii="Garamond" w:hAnsi="Garamond"/>
          <w:lang w:val="en-GB"/>
        </w:rPr>
        <w:t xml:space="preserve">by the increasing terrorist risk </w:t>
      </w:r>
      <w:r w:rsidR="00B1257B">
        <w:rPr>
          <w:rFonts w:ascii="Garamond" w:hAnsi="Garamond"/>
          <w:lang w:val="en-GB"/>
        </w:rPr>
        <w:t xml:space="preserve">have a large Arab community, mainly </w:t>
      </w:r>
      <w:r w:rsidR="00B1257B">
        <w:rPr>
          <w:rFonts w:ascii="Garamond" w:hAnsi="Garamond"/>
          <w:lang w:val="en-GB"/>
        </w:rPr>
        <w:lastRenderedPageBreak/>
        <w:t xml:space="preserve">composed by Maghreb immigrants. </w:t>
      </w:r>
      <w:r w:rsidR="0002707B">
        <w:rPr>
          <w:rFonts w:ascii="Garamond" w:hAnsi="Garamond"/>
          <w:lang w:val="en-GB"/>
        </w:rPr>
        <w:t>Therefore, i</w:t>
      </w:r>
      <w:r w:rsidR="00B1257B">
        <w:rPr>
          <w:rFonts w:ascii="Garamond" w:hAnsi="Garamond"/>
          <w:lang w:val="en-GB"/>
        </w:rPr>
        <w:t>t is in the interest of European governments, and of France in particular, to benefit from better relations with North Africa, strengthening the security cooperation.</w:t>
      </w:r>
      <w:r w:rsidR="00D67619">
        <w:rPr>
          <w:rFonts w:ascii="Garamond" w:hAnsi="Garamond"/>
          <w:lang w:val="en-GB"/>
        </w:rPr>
        <w:t xml:space="preserve"> </w:t>
      </w:r>
    </w:p>
    <w:p w:rsidR="00D67619" w:rsidRDefault="0002707B" w:rsidP="00B7592A">
      <w:pPr>
        <w:pStyle w:val="s2"/>
        <w:spacing w:after="0" w:line="360" w:lineRule="auto"/>
        <w:jc w:val="both"/>
        <w:rPr>
          <w:rFonts w:ascii="Garamond" w:hAnsi="Garamond"/>
          <w:lang w:val="en-GB"/>
        </w:rPr>
      </w:pPr>
      <w:r>
        <w:rPr>
          <w:rFonts w:ascii="Garamond" w:hAnsi="Garamond"/>
          <w:lang w:val="en-GB"/>
        </w:rPr>
        <w:t xml:space="preserve">This urgent need </w:t>
      </w:r>
      <w:r w:rsidR="00B1257B">
        <w:rPr>
          <w:rFonts w:ascii="Garamond" w:hAnsi="Garamond"/>
          <w:lang w:val="en-GB"/>
        </w:rPr>
        <w:t xml:space="preserve">is shared </w:t>
      </w:r>
      <w:r>
        <w:rPr>
          <w:rFonts w:ascii="Garamond" w:hAnsi="Garamond"/>
          <w:lang w:val="en-GB"/>
        </w:rPr>
        <w:t xml:space="preserve">also by </w:t>
      </w:r>
      <w:r w:rsidR="00BB5549">
        <w:rPr>
          <w:rFonts w:ascii="Garamond" w:hAnsi="Garamond"/>
          <w:lang w:val="en-GB"/>
        </w:rPr>
        <w:t>Maghreb countries. Morocco in particular</w:t>
      </w:r>
      <w:r>
        <w:rPr>
          <w:rFonts w:ascii="Garamond" w:hAnsi="Garamond"/>
          <w:lang w:val="en-GB"/>
        </w:rPr>
        <w:t xml:space="preserve"> is facing</w:t>
      </w:r>
      <w:r w:rsidR="00BB5549">
        <w:rPr>
          <w:rFonts w:ascii="Garamond" w:hAnsi="Garamond"/>
          <w:lang w:val="en-GB"/>
        </w:rPr>
        <w:t xml:space="preserve"> a growing threat by jihadis</w:t>
      </w:r>
      <w:r>
        <w:rPr>
          <w:rFonts w:ascii="Garamond" w:hAnsi="Garamond"/>
          <w:lang w:val="en-GB"/>
        </w:rPr>
        <w:t>t groups</w:t>
      </w:r>
      <w:r w:rsidR="00BB5549">
        <w:rPr>
          <w:rFonts w:ascii="Garamond" w:hAnsi="Garamond"/>
          <w:lang w:val="en-GB"/>
        </w:rPr>
        <w:t>: on January 26</w:t>
      </w:r>
      <w:r w:rsidR="00BB5549" w:rsidRPr="00BB5549">
        <w:rPr>
          <w:rFonts w:ascii="Garamond" w:hAnsi="Garamond"/>
          <w:vertAlign w:val="superscript"/>
          <w:lang w:val="en-GB"/>
        </w:rPr>
        <w:t>th</w:t>
      </w:r>
      <w:r w:rsidR="00BB5549">
        <w:rPr>
          <w:rFonts w:ascii="Garamond" w:hAnsi="Garamond"/>
          <w:lang w:val="en-GB"/>
        </w:rPr>
        <w:t xml:space="preserve"> Moroccan authorities arrested an Algerian </w:t>
      </w:r>
      <w:r>
        <w:rPr>
          <w:rFonts w:ascii="Garamond" w:hAnsi="Garamond"/>
          <w:lang w:val="en-GB"/>
        </w:rPr>
        <w:t>n</w:t>
      </w:r>
      <w:r w:rsidR="00BB5549">
        <w:rPr>
          <w:rFonts w:ascii="Garamond" w:hAnsi="Garamond"/>
          <w:lang w:val="en-GB"/>
        </w:rPr>
        <w:t xml:space="preserve">ational, supposed to be a member of Jund al-Khilafah, an Islamic State affiliated militant group responsible for the death of a French tourist in September. </w:t>
      </w:r>
      <w:r w:rsidR="00DD1423">
        <w:rPr>
          <w:rFonts w:ascii="Garamond" w:hAnsi="Garamond"/>
          <w:lang w:val="en-GB"/>
        </w:rPr>
        <w:t>Moreover, Morocc</w:t>
      </w:r>
      <w:r w:rsidR="008537BE">
        <w:rPr>
          <w:rFonts w:ascii="Garamond" w:hAnsi="Garamond"/>
          <w:lang w:val="en-GB"/>
        </w:rPr>
        <w:t>an Justice Ministry said that 1.</w:t>
      </w:r>
      <w:r w:rsidR="00DD1423">
        <w:rPr>
          <w:rFonts w:ascii="Garamond" w:hAnsi="Garamond"/>
          <w:lang w:val="en-GB"/>
        </w:rPr>
        <w:t>212 Moroccans</w:t>
      </w:r>
      <w:r>
        <w:rPr>
          <w:rFonts w:ascii="Garamond" w:hAnsi="Garamond"/>
          <w:lang w:val="en-GB"/>
        </w:rPr>
        <w:t xml:space="preserve"> have joined</w:t>
      </w:r>
      <w:r w:rsidR="00DD1423">
        <w:rPr>
          <w:rFonts w:ascii="Garamond" w:hAnsi="Garamond"/>
          <w:lang w:val="en-GB"/>
        </w:rPr>
        <w:t xml:space="preserve"> </w:t>
      </w:r>
      <w:r>
        <w:rPr>
          <w:rFonts w:ascii="Garamond" w:hAnsi="Garamond"/>
          <w:lang w:val="en-GB"/>
        </w:rPr>
        <w:t>t</w:t>
      </w:r>
      <w:r w:rsidR="00DD1423">
        <w:rPr>
          <w:rFonts w:ascii="Garamond" w:hAnsi="Garamond"/>
          <w:lang w:val="en-GB"/>
        </w:rPr>
        <w:t>he Islamic State and 147 of those</w:t>
      </w:r>
      <w:r>
        <w:rPr>
          <w:rFonts w:ascii="Garamond" w:hAnsi="Garamond"/>
          <w:lang w:val="en-GB"/>
        </w:rPr>
        <w:t xml:space="preserve"> have </w:t>
      </w:r>
      <w:r w:rsidR="00DD1423">
        <w:rPr>
          <w:rFonts w:ascii="Garamond" w:hAnsi="Garamond"/>
          <w:lang w:val="en-GB"/>
        </w:rPr>
        <w:t xml:space="preserve">returned home in the last months. </w:t>
      </w:r>
      <w:r w:rsidR="00BD70F4">
        <w:rPr>
          <w:rFonts w:ascii="Garamond" w:hAnsi="Garamond"/>
          <w:lang w:val="en-GB"/>
        </w:rPr>
        <w:t>These are the main reason</w:t>
      </w:r>
      <w:r w:rsidR="00D94E5C">
        <w:rPr>
          <w:rFonts w:ascii="Garamond" w:hAnsi="Garamond"/>
          <w:lang w:val="en-GB"/>
        </w:rPr>
        <w:t>s</w:t>
      </w:r>
      <w:r w:rsidR="00BD70F4">
        <w:rPr>
          <w:rFonts w:ascii="Garamond" w:hAnsi="Garamond"/>
          <w:lang w:val="en-GB"/>
        </w:rPr>
        <w:t xml:space="preserve"> of the new Moroccan counter-terrorism foreign policy, which was disclosed early in December also by the re-establishment of diplomatic relations with Iran. On December 20</w:t>
      </w:r>
      <w:r w:rsidR="00BD70F4" w:rsidRPr="00BD70F4">
        <w:rPr>
          <w:rFonts w:ascii="Garamond" w:hAnsi="Garamond"/>
          <w:vertAlign w:val="superscript"/>
          <w:lang w:val="en-GB"/>
        </w:rPr>
        <w:t>th</w:t>
      </w:r>
      <w:r w:rsidR="00BD70F4">
        <w:rPr>
          <w:rFonts w:ascii="Garamond" w:hAnsi="Garamond"/>
          <w:lang w:val="en-GB"/>
        </w:rPr>
        <w:t xml:space="preserve"> in fact, Teheran appointed Mohammad Taghi Moayed as the first ambassador in Rabat in five years. </w:t>
      </w:r>
      <w:r w:rsidR="008C2057">
        <w:rPr>
          <w:rFonts w:ascii="Garamond" w:hAnsi="Garamond"/>
          <w:lang w:val="en-GB"/>
        </w:rPr>
        <w:t xml:space="preserve">Despite the fact that Morocco has been more discreet about its rapprochement with the Islamic Republic, Rabat is much more interested in having good relations with Iran. </w:t>
      </w:r>
      <w:r w:rsidR="00BD70F4">
        <w:rPr>
          <w:rFonts w:ascii="Garamond" w:hAnsi="Garamond"/>
          <w:lang w:val="en-GB"/>
        </w:rPr>
        <w:t xml:space="preserve">Apart from the new </w:t>
      </w:r>
      <w:r w:rsidR="008C2057">
        <w:rPr>
          <w:rFonts w:ascii="Garamond" w:hAnsi="Garamond"/>
          <w:lang w:val="en-GB"/>
        </w:rPr>
        <w:t xml:space="preserve">fundamental </w:t>
      </w:r>
      <w:r w:rsidR="00BD70F4">
        <w:rPr>
          <w:rFonts w:ascii="Garamond" w:hAnsi="Garamond"/>
          <w:lang w:val="en-GB"/>
        </w:rPr>
        <w:t>change</w:t>
      </w:r>
      <w:r w:rsidR="008C2057">
        <w:rPr>
          <w:rFonts w:ascii="Garamond" w:hAnsi="Garamond"/>
          <w:lang w:val="en-GB"/>
        </w:rPr>
        <w:t>s</w:t>
      </w:r>
      <w:r w:rsidR="00BD70F4">
        <w:rPr>
          <w:rFonts w:ascii="Garamond" w:hAnsi="Garamond"/>
          <w:lang w:val="en-GB"/>
        </w:rPr>
        <w:t xml:space="preserve"> in </w:t>
      </w:r>
      <w:r w:rsidR="008C2057">
        <w:rPr>
          <w:rFonts w:ascii="Garamond" w:hAnsi="Garamond"/>
          <w:lang w:val="en-GB"/>
        </w:rPr>
        <w:t xml:space="preserve">Teheran (the new President Hassan Rouhani is seen as a </w:t>
      </w:r>
      <w:r w:rsidR="00627461">
        <w:rPr>
          <w:rFonts w:ascii="Garamond" w:hAnsi="Garamond"/>
          <w:lang w:val="en-GB"/>
        </w:rPr>
        <w:t>more reliable partner than Mahmo</w:t>
      </w:r>
      <w:r w:rsidR="008C2057">
        <w:rPr>
          <w:rFonts w:ascii="Garamond" w:hAnsi="Garamond"/>
          <w:lang w:val="en-GB"/>
        </w:rPr>
        <w:t xml:space="preserve">ud Ahmadinejad), </w:t>
      </w:r>
      <w:r w:rsidR="00D94E5C">
        <w:rPr>
          <w:rFonts w:ascii="Garamond" w:hAnsi="Garamond"/>
          <w:lang w:val="en-GB"/>
        </w:rPr>
        <w:t xml:space="preserve">the </w:t>
      </w:r>
      <w:r w:rsidR="008C2057">
        <w:rPr>
          <w:rFonts w:ascii="Garamond" w:hAnsi="Garamond"/>
          <w:lang w:val="en-GB"/>
        </w:rPr>
        <w:t xml:space="preserve">Iranian regime is considered </w:t>
      </w:r>
      <w:r w:rsidR="00D94E5C">
        <w:rPr>
          <w:rFonts w:ascii="Garamond" w:hAnsi="Garamond"/>
          <w:lang w:val="en-GB"/>
        </w:rPr>
        <w:t xml:space="preserve">as </w:t>
      </w:r>
      <w:r w:rsidR="008C2057">
        <w:rPr>
          <w:rFonts w:ascii="Garamond" w:hAnsi="Garamond"/>
          <w:lang w:val="en-GB"/>
        </w:rPr>
        <w:t xml:space="preserve">an unavoidable player in the fight against the Islamic State. </w:t>
      </w:r>
    </w:p>
    <w:p w:rsidR="00EF4898" w:rsidRDefault="00EF4898" w:rsidP="0088463F">
      <w:pPr>
        <w:pStyle w:val="s2"/>
        <w:spacing w:after="0" w:line="360" w:lineRule="auto"/>
        <w:jc w:val="both"/>
        <w:rPr>
          <w:rFonts w:ascii="Garamond" w:hAnsi="Garamond"/>
          <w:lang w:val="en-GB"/>
        </w:rPr>
      </w:pPr>
    </w:p>
    <w:p w:rsidR="004804F6" w:rsidRPr="00D969FB" w:rsidRDefault="004804F6" w:rsidP="004804F6">
      <w:pPr>
        <w:pStyle w:val="s2"/>
        <w:spacing w:before="0" w:beforeAutospacing="0" w:after="0" w:afterAutospacing="0" w:line="360" w:lineRule="auto"/>
        <w:jc w:val="both"/>
        <w:rPr>
          <w:rFonts w:ascii="Garamond" w:hAnsi="Garamond"/>
          <w:b/>
          <w:bCs/>
          <w:lang w:val="en-GB"/>
        </w:rPr>
      </w:pPr>
      <w:r>
        <w:rPr>
          <w:rFonts w:ascii="Garamond" w:hAnsi="Garamond"/>
          <w:b/>
          <w:bCs/>
          <w:lang w:val="en-GB"/>
        </w:rPr>
        <w:t>Volatile Libya resume talks</w:t>
      </w:r>
    </w:p>
    <w:p w:rsidR="004804F6" w:rsidRDefault="004804F6" w:rsidP="004804F6">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Ongoing instability favoured the expansion of terrorist activities in Tripoli. On January 17</w:t>
      </w:r>
      <w:r w:rsidRPr="00CE0483">
        <w:rPr>
          <w:rFonts w:ascii="Garamond" w:hAnsi="Garamond"/>
          <w:bCs/>
          <w:shd w:val="clear" w:color="auto" w:fill="FFFFFF"/>
          <w:vertAlign w:val="superscript"/>
          <w:lang w:val="en-GB" w:bidi="en-US"/>
        </w:rPr>
        <w:t>th</w:t>
      </w:r>
      <w:r>
        <w:rPr>
          <w:rFonts w:ascii="Garamond" w:hAnsi="Garamond"/>
          <w:bCs/>
          <w:shd w:val="clear" w:color="auto" w:fill="FFFFFF"/>
          <w:lang w:val="en-GB" w:bidi="en-US"/>
        </w:rPr>
        <w:t xml:space="preserve"> a bombing at the Algerian embassy wounded three guards and seven days later attackers in a car opened fire at Libyan police outside UN offices. However, the worst attack occurred </w:t>
      </w:r>
      <w:r w:rsidR="00765322">
        <w:rPr>
          <w:rFonts w:ascii="Garamond" w:hAnsi="Garamond"/>
          <w:bCs/>
          <w:shd w:val="clear" w:color="auto" w:fill="FFFFFF"/>
          <w:lang w:val="en-GB" w:bidi="en-US"/>
        </w:rPr>
        <w:t xml:space="preserve">the </w:t>
      </w:r>
      <w:r>
        <w:rPr>
          <w:rFonts w:ascii="Garamond" w:hAnsi="Garamond"/>
          <w:bCs/>
          <w:shd w:val="clear" w:color="auto" w:fill="FFFFFF"/>
          <w:lang w:val="en-GB" w:bidi="en-US"/>
        </w:rPr>
        <w:t xml:space="preserve"> </w:t>
      </w:r>
      <w:r w:rsidR="00765322">
        <w:rPr>
          <w:rFonts w:ascii="Garamond" w:hAnsi="Garamond"/>
          <w:bCs/>
          <w:shd w:val="clear" w:color="auto" w:fill="FFFFFF"/>
          <w:lang w:val="en-GB" w:bidi="en-US"/>
        </w:rPr>
        <w:t>27</w:t>
      </w:r>
      <w:r w:rsidR="00765322" w:rsidRPr="00CE0483">
        <w:rPr>
          <w:rFonts w:ascii="Garamond" w:hAnsi="Garamond"/>
          <w:bCs/>
          <w:shd w:val="clear" w:color="auto" w:fill="FFFFFF"/>
          <w:vertAlign w:val="superscript"/>
          <w:lang w:val="en-GB" w:bidi="en-US"/>
        </w:rPr>
        <w:t>th</w:t>
      </w:r>
      <w:r w:rsidR="00765322">
        <w:rPr>
          <w:rFonts w:ascii="Garamond" w:hAnsi="Garamond"/>
          <w:bCs/>
          <w:shd w:val="clear" w:color="auto" w:fill="FFFFFF"/>
          <w:lang w:val="en-GB" w:bidi="en-US"/>
        </w:rPr>
        <w:t xml:space="preserve"> of </w:t>
      </w:r>
      <w:r>
        <w:rPr>
          <w:rFonts w:ascii="Garamond" w:hAnsi="Garamond"/>
          <w:bCs/>
          <w:shd w:val="clear" w:color="auto" w:fill="FFFFFF"/>
          <w:lang w:val="en-GB" w:bidi="en-US"/>
        </w:rPr>
        <w:t xml:space="preserve">January  when five foreigners and four guards were killed in Corinthia Hotel: the Islamic State’s </w:t>
      </w:r>
      <w:r w:rsidR="00765322">
        <w:rPr>
          <w:rFonts w:ascii="Garamond" w:hAnsi="Garamond"/>
          <w:bCs/>
          <w:shd w:val="clear" w:color="auto" w:fill="FFFFFF"/>
          <w:lang w:val="en-GB" w:bidi="en-US"/>
        </w:rPr>
        <w:t>(</w:t>
      </w:r>
      <w:proofErr w:type="spellStart"/>
      <w:r w:rsidR="00765322">
        <w:rPr>
          <w:rFonts w:ascii="Garamond" w:hAnsi="Garamond"/>
          <w:bCs/>
          <w:shd w:val="clear" w:color="auto" w:fill="FFFFFF"/>
          <w:lang w:val="en-GB" w:bidi="en-US"/>
        </w:rPr>
        <w:t>Dawla</w:t>
      </w:r>
      <w:proofErr w:type="spellEnd"/>
      <w:r w:rsidR="00765322">
        <w:rPr>
          <w:rFonts w:ascii="Garamond" w:hAnsi="Garamond"/>
          <w:bCs/>
          <w:shd w:val="clear" w:color="auto" w:fill="FFFFFF"/>
          <w:lang w:val="en-GB" w:bidi="en-US"/>
        </w:rPr>
        <w:t xml:space="preserve">) </w:t>
      </w:r>
      <w:r>
        <w:rPr>
          <w:rFonts w:ascii="Garamond" w:hAnsi="Garamond"/>
          <w:bCs/>
          <w:shd w:val="clear" w:color="auto" w:fill="FFFFFF"/>
          <w:lang w:val="en-GB" w:bidi="en-US"/>
        </w:rPr>
        <w:t xml:space="preserve">Tripoli Province claimed the </w:t>
      </w:r>
      <w:r w:rsidR="00627461">
        <w:rPr>
          <w:rFonts w:ascii="Garamond" w:hAnsi="Garamond"/>
          <w:bCs/>
          <w:shd w:val="clear" w:color="auto" w:fill="FFFFFF"/>
          <w:lang w:val="en-GB" w:bidi="en-US"/>
        </w:rPr>
        <w:t>attack</w:t>
      </w:r>
      <w:r w:rsidR="00A309EF">
        <w:rPr>
          <w:rFonts w:ascii="Garamond" w:hAnsi="Garamond"/>
          <w:bCs/>
          <w:shd w:val="clear" w:color="auto" w:fill="FFFFFF"/>
          <w:lang w:val="en-GB" w:bidi="en-US"/>
        </w:rPr>
        <w:t>, which has been named</w:t>
      </w:r>
      <w:r>
        <w:rPr>
          <w:rFonts w:ascii="Garamond" w:hAnsi="Garamond"/>
          <w:bCs/>
          <w:shd w:val="clear" w:color="auto" w:fill="FFFFFF"/>
          <w:lang w:val="en-GB" w:bidi="en-US"/>
        </w:rPr>
        <w:t xml:space="preserve"> ‘Battle of Abu Anas al-Libi’, an al-Qaeda operative captured by US security forces who died </w:t>
      </w:r>
      <w:r w:rsidR="00765322">
        <w:rPr>
          <w:rFonts w:ascii="Garamond" w:hAnsi="Garamond"/>
          <w:bCs/>
          <w:shd w:val="clear" w:color="auto" w:fill="FFFFFF"/>
          <w:lang w:val="en-GB" w:bidi="en-US"/>
        </w:rPr>
        <w:t>22 days before</w:t>
      </w:r>
      <w:r>
        <w:rPr>
          <w:rFonts w:ascii="Garamond" w:hAnsi="Garamond"/>
          <w:bCs/>
          <w:shd w:val="clear" w:color="auto" w:fill="FFFFFF"/>
          <w:lang w:val="en-GB" w:bidi="en-US"/>
        </w:rPr>
        <w:t xml:space="preserve">. More in general, starting from its stronghold of </w:t>
      </w:r>
      <w:proofErr w:type="spellStart"/>
      <w:r>
        <w:rPr>
          <w:rFonts w:ascii="Garamond" w:hAnsi="Garamond"/>
          <w:bCs/>
          <w:shd w:val="clear" w:color="auto" w:fill="FFFFFF"/>
          <w:lang w:val="en-GB" w:bidi="en-US"/>
        </w:rPr>
        <w:t>Derna</w:t>
      </w:r>
      <w:proofErr w:type="spellEnd"/>
      <w:r>
        <w:rPr>
          <w:rFonts w:ascii="Garamond" w:hAnsi="Garamond"/>
          <w:bCs/>
          <w:shd w:val="clear" w:color="auto" w:fill="FFFFFF"/>
          <w:lang w:val="en-GB" w:bidi="en-US"/>
        </w:rPr>
        <w:t xml:space="preserve">, </w:t>
      </w:r>
      <w:proofErr w:type="spellStart"/>
      <w:r w:rsidR="00765322">
        <w:rPr>
          <w:rFonts w:ascii="Garamond" w:hAnsi="Garamond"/>
          <w:bCs/>
          <w:shd w:val="clear" w:color="auto" w:fill="FFFFFF"/>
          <w:lang w:val="en-GB" w:bidi="en-US"/>
        </w:rPr>
        <w:t>Dawla</w:t>
      </w:r>
      <w:proofErr w:type="spellEnd"/>
      <w:r>
        <w:rPr>
          <w:rFonts w:ascii="Garamond" w:hAnsi="Garamond"/>
          <w:bCs/>
          <w:shd w:val="clear" w:color="auto" w:fill="FFFFFF"/>
          <w:lang w:val="en-GB" w:bidi="en-US"/>
        </w:rPr>
        <w:t xml:space="preserve"> is taking advantage of the chaos in the country to expand its presence.</w:t>
      </w:r>
    </w:p>
    <w:p w:rsidR="004804F6" w:rsidRDefault="004804F6" w:rsidP="004804F6">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t>The increasing terrorist risk underlines the importance of peace negotiations between Libyan factions. Following several setbacks in the first weeks of the month, UN-brokered peace talks finally took place on January 14</w:t>
      </w:r>
      <w:r w:rsidRPr="006C61F1">
        <w:rPr>
          <w:rFonts w:ascii="Garamond" w:hAnsi="Garamond"/>
          <w:bCs/>
          <w:shd w:val="clear" w:color="auto" w:fill="FFFFFF"/>
          <w:vertAlign w:val="superscript"/>
          <w:lang w:val="en-GB" w:bidi="en-US"/>
        </w:rPr>
        <w:t>th</w:t>
      </w:r>
      <w:r>
        <w:rPr>
          <w:rFonts w:ascii="Garamond" w:hAnsi="Garamond"/>
          <w:bCs/>
          <w:shd w:val="clear" w:color="auto" w:fill="FFFFFF"/>
          <w:lang w:val="en-GB" w:bidi="en-US"/>
        </w:rPr>
        <w:t xml:space="preserve"> in Geneva amid </w:t>
      </w:r>
      <w:r w:rsidR="00765322">
        <w:rPr>
          <w:rFonts w:ascii="Garamond" w:hAnsi="Garamond"/>
          <w:bCs/>
          <w:shd w:val="clear" w:color="auto" w:fill="FFFFFF"/>
          <w:lang w:val="en-GB" w:bidi="en-US"/>
        </w:rPr>
        <w:t>high</w:t>
      </w:r>
      <w:r>
        <w:rPr>
          <w:rFonts w:ascii="Garamond" w:hAnsi="Garamond"/>
          <w:bCs/>
          <w:shd w:val="clear" w:color="auto" w:fill="FFFFFF"/>
          <w:lang w:val="en-GB" w:bidi="en-US"/>
        </w:rPr>
        <w:t xml:space="preserve"> expectations. However, the participants were mainly from the internationally recognised House of the Representatives based in the eastern city of </w:t>
      </w:r>
      <w:proofErr w:type="spellStart"/>
      <w:r>
        <w:rPr>
          <w:rFonts w:ascii="Garamond" w:hAnsi="Garamond"/>
          <w:bCs/>
          <w:shd w:val="clear" w:color="auto" w:fill="FFFFFF"/>
          <w:lang w:val="en-GB" w:bidi="en-US"/>
        </w:rPr>
        <w:t>Tobruk</w:t>
      </w:r>
      <w:proofErr w:type="spellEnd"/>
      <w:r>
        <w:rPr>
          <w:rFonts w:ascii="Garamond" w:hAnsi="Garamond"/>
          <w:bCs/>
          <w:shd w:val="clear" w:color="auto" w:fill="FFFFFF"/>
          <w:lang w:val="en-GB" w:bidi="en-US"/>
        </w:rPr>
        <w:t>, whereas Tripoli</w:t>
      </w:r>
      <w:r w:rsidR="00765322">
        <w:rPr>
          <w:rFonts w:ascii="Garamond" w:hAnsi="Garamond"/>
          <w:bCs/>
          <w:shd w:val="clear" w:color="auto" w:fill="FFFFFF"/>
          <w:lang w:val="en-GB" w:bidi="en-US"/>
        </w:rPr>
        <w:t>’s</w:t>
      </w:r>
      <w:r>
        <w:rPr>
          <w:rFonts w:ascii="Garamond" w:hAnsi="Garamond"/>
          <w:bCs/>
          <w:shd w:val="clear" w:color="auto" w:fill="FFFFFF"/>
          <w:lang w:val="en-GB" w:bidi="en-US"/>
        </w:rPr>
        <w:t xml:space="preserve"> opposite Parliament (General National Congress</w:t>
      </w:r>
      <w:r w:rsidR="00A309EF">
        <w:rPr>
          <w:rFonts w:ascii="Garamond" w:hAnsi="Garamond"/>
          <w:bCs/>
          <w:shd w:val="clear" w:color="auto" w:fill="FFFFFF"/>
          <w:lang w:val="en-GB" w:bidi="en-US"/>
        </w:rPr>
        <w:t xml:space="preserve"> - GNC</w:t>
      </w:r>
      <w:r>
        <w:rPr>
          <w:rFonts w:ascii="Garamond" w:hAnsi="Garamond"/>
          <w:bCs/>
          <w:shd w:val="clear" w:color="auto" w:fill="FFFFFF"/>
          <w:lang w:val="en-GB" w:bidi="en-US"/>
        </w:rPr>
        <w:t xml:space="preserve">) announced it had not been consulted about the details of the talks, thus deciding not to take part. </w:t>
      </w:r>
    </w:p>
    <w:p w:rsidR="004804F6" w:rsidRDefault="004804F6" w:rsidP="004804F6">
      <w:pPr>
        <w:pStyle w:val="s2"/>
        <w:spacing w:after="0" w:line="360" w:lineRule="auto"/>
        <w:jc w:val="both"/>
        <w:rPr>
          <w:rFonts w:ascii="Garamond" w:hAnsi="Garamond"/>
          <w:bCs/>
          <w:shd w:val="clear" w:color="auto" w:fill="FFFFFF"/>
          <w:lang w:val="en-GB" w:bidi="en-US"/>
        </w:rPr>
      </w:pPr>
      <w:r>
        <w:rPr>
          <w:rFonts w:ascii="Garamond" w:hAnsi="Garamond"/>
          <w:bCs/>
          <w:shd w:val="clear" w:color="auto" w:fill="FFFFFF"/>
          <w:lang w:val="en-GB" w:bidi="en-US"/>
        </w:rPr>
        <w:lastRenderedPageBreak/>
        <w:t xml:space="preserve">The situation continues to be volatile: in order to facilitate negotiations, on </w:t>
      </w:r>
      <w:proofErr w:type="spellStart"/>
      <w:r>
        <w:rPr>
          <w:rFonts w:ascii="Garamond" w:hAnsi="Garamond"/>
          <w:bCs/>
          <w:shd w:val="clear" w:color="auto" w:fill="FFFFFF"/>
          <w:lang w:val="en-GB" w:bidi="en-US"/>
        </w:rPr>
        <w:t>Khalifa</w:t>
      </w:r>
      <w:proofErr w:type="spellEnd"/>
      <w:r>
        <w:rPr>
          <w:rFonts w:ascii="Garamond" w:hAnsi="Garamond"/>
          <w:bCs/>
          <w:shd w:val="clear" w:color="auto" w:fill="FFFFFF"/>
          <w:lang w:val="en-GB" w:bidi="en-US"/>
        </w:rPr>
        <w:t xml:space="preserve"> Haftar’s Operation Dignity coalition announced a ceasefire</w:t>
      </w:r>
      <w:r w:rsidR="00765322">
        <w:rPr>
          <w:rFonts w:ascii="Garamond" w:hAnsi="Garamond"/>
          <w:bCs/>
          <w:shd w:val="clear" w:color="auto" w:fill="FFFFFF"/>
          <w:lang w:val="en-GB" w:bidi="en-US"/>
        </w:rPr>
        <w:t xml:space="preserve"> (</w:t>
      </w:r>
      <w:r w:rsidR="00765322">
        <w:rPr>
          <w:rFonts w:ascii="Garamond" w:hAnsi="Garamond"/>
          <w:bCs/>
          <w:shd w:val="clear" w:color="auto" w:fill="FFFFFF"/>
          <w:lang w:val="en-GB" w:bidi="en-US"/>
        </w:rPr>
        <w:t>18</w:t>
      </w:r>
      <w:r w:rsidR="00765322" w:rsidRPr="00383596">
        <w:rPr>
          <w:rFonts w:ascii="Garamond" w:hAnsi="Garamond"/>
          <w:bCs/>
          <w:shd w:val="clear" w:color="auto" w:fill="FFFFFF"/>
          <w:vertAlign w:val="superscript"/>
          <w:lang w:val="en-GB" w:bidi="en-US"/>
        </w:rPr>
        <w:t>th</w:t>
      </w:r>
      <w:r w:rsidR="00765322">
        <w:rPr>
          <w:rFonts w:ascii="Garamond" w:hAnsi="Garamond"/>
          <w:bCs/>
          <w:shd w:val="clear" w:color="auto" w:fill="FFFFFF"/>
          <w:lang w:val="en-GB" w:bidi="en-US"/>
        </w:rPr>
        <w:t xml:space="preserve"> of </w:t>
      </w:r>
      <w:r w:rsidR="00765322">
        <w:rPr>
          <w:rFonts w:ascii="Garamond" w:hAnsi="Garamond"/>
          <w:bCs/>
          <w:shd w:val="clear" w:color="auto" w:fill="FFFFFF"/>
          <w:lang w:val="en-GB" w:bidi="en-US"/>
        </w:rPr>
        <w:t>January</w:t>
      </w:r>
      <w:r w:rsidR="00765322">
        <w:rPr>
          <w:rFonts w:ascii="Garamond" w:hAnsi="Garamond"/>
          <w:bCs/>
          <w:shd w:val="clear" w:color="auto" w:fill="FFFFFF"/>
          <w:lang w:val="en-GB" w:bidi="en-US"/>
        </w:rPr>
        <w:t>)</w:t>
      </w:r>
      <w:r>
        <w:rPr>
          <w:rFonts w:ascii="Garamond" w:hAnsi="Garamond"/>
          <w:bCs/>
          <w:shd w:val="clear" w:color="auto" w:fill="FFFFFF"/>
          <w:lang w:val="en-GB" w:bidi="en-US"/>
        </w:rPr>
        <w:t xml:space="preserve">, after the same step was taken by Libya Dawn two days earlier. </w:t>
      </w:r>
      <w:r w:rsidR="00E413D9">
        <w:rPr>
          <w:rFonts w:ascii="Garamond" w:hAnsi="Garamond"/>
          <w:bCs/>
          <w:shd w:val="clear" w:color="auto" w:fill="FFFFFF"/>
          <w:lang w:val="en-GB" w:bidi="en-US"/>
        </w:rPr>
        <w:t xml:space="preserve">Further external pressures are expected in the coming weeks and these initiatives could contribute also to </w:t>
      </w:r>
      <w:r w:rsidR="00E756E1">
        <w:rPr>
          <w:rFonts w:ascii="Garamond" w:hAnsi="Garamond"/>
          <w:bCs/>
          <w:shd w:val="clear" w:color="auto" w:fill="FFFFFF"/>
          <w:lang w:val="en-GB" w:bidi="en-US"/>
        </w:rPr>
        <w:t>facilitate</w:t>
      </w:r>
      <w:r w:rsidR="00E413D9">
        <w:rPr>
          <w:rFonts w:ascii="Garamond" w:hAnsi="Garamond"/>
          <w:bCs/>
          <w:shd w:val="clear" w:color="auto" w:fill="FFFFFF"/>
          <w:lang w:val="en-GB" w:bidi="en-US"/>
        </w:rPr>
        <w:t xml:space="preserve"> talks between the two main factions: during a visit of Nouri Abusahmain</w:t>
      </w:r>
      <w:r w:rsidR="00E413D9" w:rsidRPr="00645FEF">
        <w:rPr>
          <w:rFonts w:ascii="Garamond" w:hAnsi="Garamond"/>
          <w:bCs/>
          <w:shd w:val="clear" w:color="auto" w:fill="FFFFFF"/>
          <w:lang w:val="en-GB" w:bidi="en-US"/>
        </w:rPr>
        <w:t xml:space="preserve"> </w:t>
      </w:r>
      <w:r w:rsidR="00E413D9">
        <w:rPr>
          <w:rFonts w:ascii="Garamond" w:hAnsi="Garamond"/>
          <w:bCs/>
          <w:shd w:val="clear" w:color="auto" w:fill="FFFFFF"/>
          <w:lang w:val="en-GB" w:bidi="en-US"/>
        </w:rPr>
        <w:t xml:space="preserve">in Istanbul, the Turkish President Recep Tayyp Erdogan and the Prime Minister Ahmet Davutoglu advised GNC head to take advantage of UN efforts. </w:t>
      </w:r>
    </w:p>
    <w:p w:rsidR="004804F6" w:rsidRDefault="004804F6" w:rsidP="004804F6">
      <w:pPr>
        <w:pStyle w:val="s2"/>
        <w:spacing w:line="360" w:lineRule="auto"/>
        <w:jc w:val="both"/>
        <w:rPr>
          <w:rFonts w:ascii="Garamond" w:hAnsi="Garamond"/>
          <w:b/>
          <w:shd w:val="clear" w:color="auto" w:fill="FFFFFF"/>
          <w:lang w:val="en-GB"/>
        </w:rPr>
      </w:pPr>
    </w:p>
    <w:p w:rsidR="004804F6" w:rsidRDefault="004804F6" w:rsidP="004804F6">
      <w:pPr>
        <w:pStyle w:val="s2"/>
        <w:spacing w:line="360" w:lineRule="auto"/>
        <w:jc w:val="both"/>
        <w:rPr>
          <w:rFonts w:ascii="Garamond" w:hAnsi="Garamond"/>
          <w:b/>
          <w:shd w:val="clear" w:color="auto" w:fill="FFFFFF"/>
          <w:lang w:val="en-GB"/>
        </w:rPr>
      </w:pPr>
      <w:r>
        <w:rPr>
          <w:rFonts w:ascii="Garamond" w:hAnsi="Garamond"/>
          <w:b/>
          <w:shd w:val="clear" w:color="auto" w:fill="FFFFFF"/>
          <w:lang w:val="en-GB"/>
        </w:rPr>
        <w:t>Algeria: economic adversities and social effects</w:t>
      </w:r>
    </w:p>
    <w:p w:rsidR="00B3088A" w:rsidRDefault="00B3088A" w:rsidP="00B3088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In January, Algeria continued to struggle with its economic problem</w:t>
      </w:r>
      <w:r w:rsidR="00F341E9">
        <w:rPr>
          <w:rFonts w:ascii="Garamond" w:hAnsi="Garamond"/>
          <w:shd w:val="clear" w:color="auto" w:fill="FFFFFF"/>
          <w:lang w:val="en-GB" w:bidi="en-US"/>
        </w:rPr>
        <w:t>s</w:t>
      </w:r>
      <w:r>
        <w:rPr>
          <w:rFonts w:ascii="Garamond" w:hAnsi="Garamond"/>
          <w:shd w:val="clear" w:color="auto" w:fill="FFFFFF"/>
          <w:lang w:val="en-GB" w:bidi="en-US"/>
        </w:rPr>
        <w:t xml:space="preserve">, mainly driven by </w:t>
      </w:r>
      <w:r w:rsidR="00F341E9">
        <w:rPr>
          <w:rFonts w:ascii="Garamond" w:hAnsi="Garamond"/>
          <w:shd w:val="clear" w:color="auto" w:fill="FFFFFF"/>
          <w:lang w:val="en-GB" w:bidi="en-US"/>
        </w:rPr>
        <w:t>the fall in the</w:t>
      </w:r>
      <w:r>
        <w:rPr>
          <w:rFonts w:ascii="Garamond" w:hAnsi="Garamond"/>
          <w:shd w:val="clear" w:color="auto" w:fill="FFFFFF"/>
          <w:lang w:val="en-GB" w:bidi="en-US"/>
        </w:rPr>
        <w:t xml:space="preserve"> oil price in the world markets. </w:t>
      </w:r>
      <w:r w:rsidR="00A309EF">
        <w:rPr>
          <w:rFonts w:ascii="Garamond" w:hAnsi="Garamond"/>
          <w:shd w:val="clear" w:color="auto" w:fill="FFFFFF"/>
          <w:lang w:val="en-GB" w:bidi="en-US"/>
        </w:rPr>
        <w:t>The g</w:t>
      </w:r>
      <w:r>
        <w:rPr>
          <w:rFonts w:ascii="Garamond" w:hAnsi="Garamond"/>
          <w:shd w:val="clear" w:color="auto" w:fill="FFFFFF"/>
          <w:lang w:val="en-GB" w:bidi="en-US"/>
        </w:rPr>
        <w:t>o</w:t>
      </w:r>
      <w:r w:rsidR="00A309EF">
        <w:rPr>
          <w:rFonts w:ascii="Garamond" w:hAnsi="Garamond"/>
          <w:shd w:val="clear" w:color="auto" w:fill="FFFFFF"/>
          <w:lang w:val="en-GB" w:bidi="en-US"/>
        </w:rPr>
        <w:t xml:space="preserve">vernment </w:t>
      </w:r>
      <w:r w:rsidR="00E756E1">
        <w:rPr>
          <w:rFonts w:ascii="Garamond" w:hAnsi="Garamond"/>
          <w:shd w:val="clear" w:color="auto" w:fill="FFFFFF"/>
          <w:lang w:val="en-GB" w:bidi="en-US"/>
        </w:rPr>
        <w:t>stated</w:t>
      </w:r>
      <w:r w:rsidR="00A309EF">
        <w:rPr>
          <w:rFonts w:ascii="Garamond" w:hAnsi="Garamond"/>
          <w:shd w:val="clear" w:color="auto" w:fill="FFFFFF"/>
          <w:lang w:val="en-GB" w:bidi="en-US"/>
        </w:rPr>
        <w:t xml:space="preserve"> that the economy</w:t>
      </w:r>
      <w:r>
        <w:rPr>
          <w:rFonts w:ascii="Garamond" w:hAnsi="Garamond"/>
          <w:shd w:val="clear" w:color="auto" w:fill="FFFFFF"/>
          <w:lang w:val="en-GB" w:bidi="en-US"/>
        </w:rPr>
        <w:t xml:space="preserve"> </w:t>
      </w:r>
      <w:r w:rsidR="00A309EF">
        <w:rPr>
          <w:rFonts w:ascii="Garamond" w:hAnsi="Garamond"/>
          <w:shd w:val="clear" w:color="auto" w:fill="FFFFFF"/>
          <w:lang w:val="en-GB" w:bidi="en-US"/>
        </w:rPr>
        <w:t xml:space="preserve">will </w:t>
      </w:r>
      <w:r w:rsidR="00E756E1">
        <w:rPr>
          <w:rFonts w:ascii="Garamond" w:hAnsi="Garamond"/>
          <w:shd w:val="clear" w:color="auto" w:fill="FFFFFF"/>
          <w:lang w:val="en-GB" w:bidi="en-US"/>
        </w:rPr>
        <w:t>grow</w:t>
      </w:r>
      <w:r>
        <w:rPr>
          <w:rFonts w:ascii="Garamond" w:hAnsi="Garamond"/>
          <w:shd w:val="clear" w:color="auto" w:fill="FFFFFF"/>
          <w:lang w:val="en-GB" w:bidi="en-US"/>
        </w:rPr>
        <w:t xml:space="preserve"> in the next years</w:t>
      </w:r>
      <w:r w:rsidR="00A309EF">
        <w:rPr>
          <w:rFonts w:ascii="Garamond" w:hAnsi="Garamond"/>
          <w:shd w:val="clear" w:color="auto" w:fill="FFFFFF"/>
          <w:lang w:val="en-GB" w:bidi="en-US"/>
        </w:rPr>
        <w:t>:</w:t>
      </w:r>
      <w:r>
        <w:rPr>
          <w:rFonts w:ascii="Garamond" w:hAnsi="Garamond"/>
          <w:shd w:val="clear" w:color="auto" w:fill="FFFFFF"/>
          <w:lang w:val="en-GB" w:bidi="en-US"/>
        </w:rPr>
        <w:t xml:space="preserve"> Prime Minister Abdelmalek Sellal affirmed that the country will achieve a</w:t>
      </w:r>
      <w:r w:rsidR="00A309EF">
        <w:rPr>
          <w:rFonts w:ascii="Garamond" w:hAnsi="Garamond"/>
          <w:shd w:val="clear" w:color="auto" w:fill="FFFFFF"/>
          <w:lang w:val="en-GB" w:bidi="en-US"/>
        </w:rPr>
        <w:t xml:space="preserve"> </w:t>
      </w:r>
      <w:r w:rsidR="00E756E1">
        <w:rPr>
          <w:rFonts w:ascii="Garamond" w:hAnsi="Garamond"/>
          <w:shd w:val="clear" w:color="auto" w:fill="FFFFFF"/>
          <w:lang w:val="en-GB" w:bidi="en-US"/>
        </w:rPr>
        <w:t>7%</w:t>
      </w:r>
      <w:r w:rsidR="00E756E1">
        <w:rPr>
          <w:rFonts w:ascii="Garamond" w:hAnsi="Garamond"/>
          <w:shd w:val="clear" w:color="auto" w:fill="FFFFFF"/>
          <w:lang w:val="en-GB" w:bidi="en-US"/>
        </w:rPr>
        <w:t xml:space="preserve"> GDP increase by</w:t>
      </w:r>
      <w:r w:rsidR="00A309EF">
        <w:rPr>
          <w:rFonts w:ascii="Garamond" w:hAnsi="Garamond"/>
          <w:shd w:val="clear" w:color="auto" w:fill="FFFFFF"/>
          <w:lang w:val="en-GB" w:bidi="en-US"/>
        </w:rPr>
        <w:t xml:space="preserve"> 2019. Despite the announcements however, </w:t>
      </w:r>
      <w:r w:rsidR="0049383D">
        <w:rPr>
          <w:rFonts w:ascii="Garamond" w:hAnsi="Garamond"/>
          <w:shd w:val="clear" w:color="auto" w:fill="FFFFFF"/>
          <w:lang w:val="en-GB" w:bidi="en-US"/>
        </w:rPr>
        <w:t xml:space="preserve">the situation </w:t>
      </w:r>
      <w:r w:rsidR="00A309EF">
        <w:rPr>
          <w:rFonts w:ascii="Garamond" w:hAnsi="Garamond"/>
          <w:shd w:val="clear" w:color="auto" w:fill="FFFFFF"/>
          <w:lang w:val="en-GB" w:bidi="en-US"/>
        </w:rPr>
        <w:t xml:space="preserve">is </w:t>
      </w:r>
      <w:r w:rsidR="0049383D">
        <w:rPr>
          <w:rFonts w:ascii="Garamond" w:hAnsi="Garamond"/>
          <w:shd w:val="clear" w:color="auto" w:fill="FFFFFF"/>
          <w:lang w:val="en-GB" w:bidi="en-US"/>
        </w:rPr>
        <w:t>increasingly worsen</w:t>
      </w:r>
      <w:r w:rsidR="00A309EF">
        <w:rPr>
          <w:rFonts w:ascii="Garamond" w:hAnsi="Garamond"/>
          <w:shd w:val="clear" w:color="auto" w:fill="FFFFFF"/>
          <w:lang w:val="en-GB" w:bidi="en-US"/>
        </w:rPr>
        <w:t>ing.</w:t>
      </w:r>
      <w:r>
        <w:rPr>
          <w:rFonts w:ascii="Garamond" w:hAnsi="Garamond"/>
          <w:shd w:val="clear" w:color="auto" w:fill="FFFFFF"/>
          <w:lang w:val="en-GB" w:bidi="en-US"/>
        </w:rPr>
        <w:t xml:space="preserve"> </w:t>
      </w:r>
      <w:r w:rsidR="00F341E9">
        <w:rPr>
          <w:rFonts w:ascii="Garamond" w:hAnsi="Garamond"/>
          <w:shd w:val="clear" w:color="auto" w:fill="FFFFFF"/>
          <w:lang w:val="en-GB" w:bidi="en-US"/>
        </w:rPr>
        <w:t>On January 12</w:t>
      </w:r>
      <w:r w:rsidR="00F341E9" w:rsidRPr="00B3088A">
        <w:rPr>
          <w:rFonts w:ascii="Garamond" w:hAnsi="Garamond"/>
          <w:shd w:val="clear" w:color="auto" w:fill="FFFFFF"/>
          <w:vertAlign w:val="superscript"/>
          <w:lang w:val="en-GB" w:bidi="en-US"/>
        </w:rPr>
        <w:t>th</w:t>
      </w:r>
      <w:r w:rsidR="00F341E9">
        <w:rPr>
          <w:rFonts w:ascii="Garamond" w:hAnsi="Garamond"/>
          <w:shd w:val="clear" w:color="auto" w:fill="FFFFFF"/>
          <w:lang w:val="en-GB" w:bidi="en-US"/>
        </w:rPr>
        <w:t xml:space="preserve"> t</w:t>
      </w:r>
      <w:r>
        <w:rPr>
          <w:rFonts w:ascii="Garamond" w:hAnsi="Garamond"/>
          <w:shd w:val="clear" w:color="auto" w:fill="FFFFFF"/>
          <w:lang w:val="en-GB" w:bidi="en-US"/>
        </w:rPr>
        <w:t xml:space="preserve">he visit </w:t>
      </w:r>
      <w:r w:rsidR="00F341E9">
        <w:rPr>
          <w:rFonts w:ascii="Garamond" w:hAnsi="Garamond"/>
          <w:shd w:val="clear" w:color="auto" w:fill="FFFFFF"/>
          <w:lang w:val="en-GB" w:bidi="en-US"/>
        </w:rPr>
        <w:t>of</w:t>
      </w:r>
      <w:r>
        <w:rPr>
          <w:rFonts w:ascii="Garamond" w:hAnsi="Garamond"/>
          <w:shd w:val="clear" w:color="auto" w:fill="FFFFFF"/>
          <w:lang w:val="en-GB" w:bidi="en-US"/>
        </w:rPr>
        <w:t xml:space="preserve"> </w:t>
      </w:r>
      <w:r w:rsidR="00F341E9">
        <w:rPr>
          <w:rFonts w:ascii="Garamond" w:hAnsi="Garamond"/>
          <w:shd w:val="clear" w:color="auto" w:fill="FFFFFF"/>
          <w:lang w:val="en-GB" w:bidi="en-US"/>
        </w:rPr>
        <w:t>the Venezuela</w:t>
      </w:r>
      <w:r w:rsidR="0090189A">
        <w:rPr>
          <w:rFonts w:ascii="Garamond" w:hAnsi="Garamond"/>
          <w:shd w:val="clear" w:color="auto" w:fill="FFFFFF"/>
          <w:lang w:val="en-GB" w:bidi="en-US"/>
        </w:rPr>
        <w:t>n</w:t>
      </w:r>
      <w:r w:rsidR="00F341E9">
        <w:rPr>
          <w:rFonts w:ascii="Garamond" w:hAnsi="Garamond"/>
          <w:shd w:val="clear" w:color="auto" w:fill="FFFFFF"/>
          <w:lang w:val="en-GB" w:bidi="en-US"/>
        </w:rPr>
        <w:t xml:space="preserve"> </w:t>
      </w:r>
      <w:r>
        <w:rPr>
          <w:rFonts w:ascii="Garamond" w:hAnsi="Garamond"/>
          <w:shd w:val="clear" w:color="auto" w:fill="FFFFFF"/>
          <w:lang w:val="en-GB" w:bidi="en-US"/>
        </w:rPr>
        <w:t>Pres</w:t>
      </w:r>
      <w:r w:rsidR="0049383D">
        <w:rPr>
          <w:rFonts w:ascii="Garamond" w:hAnsi="Garamond"/>
          <w:shd w:val="clear" w:color="auto" w:fill="FFFFFF"/>
          <w:lang w:val="en-GB" w:bidi="en-US"/>
        </w:rPr>
        <w:t>ident</w:t>
      </w:r>
      <w:r w:rsidR="00F341E9">
        <w:rPr>
          <w:rFonts w:ascii="Garamond" w:hAnsi="Garamond"/>
          <w:shd w:val="clear" w:color="auto" w:fill="FFFFFF"/>
          <w:lang w:val="en-GB" w:bidi="en-US"/>
        </w:rPr>
        <w:t xml:space="preserve"> </w:t>
      </w:r>
      <w:r w:rsidR="0049383D">
        <w:rPr>
          <w:rFonts w:ascii="Garamond" w:hAnsi="Garamond"/>
          <w:shd w:val="clear" w:color="auto" w:fill="FFFFFF"/>
          <w:lang w:val="en-GB" w:bidi="en-US"/>
        </w:rPr>
        <w:t>Nicolas Maduro in Algiers, invited by</w:t>
      </w:r>
      <w:r w:rsidR="0090189A">
        <w:rPr>
          <w:rFonts w:ascii="Garamond" w:hAnsi="Garamond"/>
          <w:shd w:val="clear" w:color="auto" w:fill="FFFFFF"/>
          <w:lang w:val="en-GB" w:bidi="en-US"/>
        </w:rPr>
        <w:t xml:space="preserve"> the</w:t>
      </w:r>
      <w:r w:rsidR="0049383D">
        <w:rPr>
          <w:rFonts w:ascii="Garamond" w:hAnsi="Garamond"/>
          <w:shd w:val="clear" w:color="auto" w:fill="FFFFFF"/>
          <w:lang w:val="en-GB" w:bidi="en-US"/>
        </w:rPr>
        <w:t xml:space="preserve"> Algerian President Abdelaziz Bouteflika, was the occasion to discuss the budg</w:t>
      </w:r>
      <w:r w:rsidR="0090189A">
        <w:rPr>
          <w:rFonts w:ascii="Garamond" w:hAnsi="Garamond"/>
          <w:shd w:val="clear" w:color="auto" w:fill="FFFFFF"/>
          <w:lang w:val="en-GB" w:bidi="en-US"/>
        </w:rPr>
        <w:t>etary problems the two countries</w:t>
      </w:r>
      <w:r w:rsidR="0049383D">
        <w:rPr>
          <w:rFonts w:ascii="Garamond" w:hAnsi="Garamond"/>
          <w:shd w:val="clear" w:color="auto" w:fill="FFFFFF"/>
          <w:lang w:val="en-GB" w:bidi="en-US"/>
        </w:rPr>
        <w:t xml:space="preserve"> </w:t>
      </w:r>
      <w:r w:rsidR="00A309EF">
        <w:rPr>
          <w:rFonts w:ascii="Garamond" w:hAnsi="Garamond"/>
          <w:shd w:val="clear" w:color="auto" w:fill="FFFFFF"/>
          <w:lang w:val="en-GB" w:bidi="en-US"/>
        </w:rPr>
        <w:t>are facing because of the low oil price on the international market.</w:t>
      </w:r>
      <w:r w:rsidR="0049383D">
        <w:rPr>
          <w:rFonts w:ascii="Garamond" w:hAnsi="Garamond"/>
          <w:shd w:val="clear" w:color="auto" w:fill="FFFFFF"/>
          <w:lang w:val="en-GB" w:bidi="en-US"/>
        </w:rPr>
        <w:t xml:space="preserve"> Both countries stressed their will as OPEC members to invert the price trend, creating an opposition front to Saudi Arabia, and involving in this coalition other countries such as Russia and Iran. </w:t>
      </w:r>
    </w:p>
    <w:p w:rsidR="0049383D" w:rsidRDefault="0049383D" w:rsidP="00B3088A">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In the meanwhile, the diversification of Algerian economy is increasingly far to co</w:t>
      </w:r>
      <w:r w:rsidR="00E756E1">
        <w:rPr>
          <w:rFonts w:ascii="Garamond" w:hAnsi="Garamond"/>
          <w:shd w:val="clear" w:color="auto" w:fill="FFFFFF"/>
          <w:lang w:val="en-GB" w:bidi="en-US"/>
        </w:rPr>
        <w:t>me. Sonatrach plans to invest $</w:t>
      </w:r>
      <w:r>
        <w:rPr>
          <w:rFonts w:ascii="Garamond" w:hAnsi="Garamond"/>
          <w:shd w:val="clear" w:color="auto" w:fill="FFFFFF"/>
          <w:lang w:val="en-GB" w:bidi="en-US"/>
        </w:rPr>
        <w:t>70 billion in the next 20 years to exploit the shale gas in the southern desert were halted after huge public opposition over environmental conce</w:t>
      </w:r>
      <w:r w:rsidR="0090189A">
        <w:rPr>
          <w:rFonts w:ascii="Garamond" w:hAnsi="Garamond"/>
          <w:shd w:val="clear" w:color="auto" w:fill="FFFFFF"/>
          <w:lang w:val="en-GB" w:bidi="en-US"/>
        </w:rPr>
        <w:t xml:space="preserve">rns. Protests in </w:t>
      </w:r>
      <w:r w:rsidR="00E756E1">
        <w:rPr>
          <w:rFonts w:ascii="Garamond" w:hAnsi="Garamond"/>
          <w:shd w:val="clear" w:color="auto" w:fill="FFFFFF"/>
          <w:lang w:val="en-GB" w:bidi="en-US"/>
        </w:rPr>
        <w:t xml:space="preserve">the </w:t>
      </w:r>
      <w:bookmarkStart w:id="0" w:name="_GoBack"/>
      <w:bookmarkEnd w:id="0"/>
      <w:r w:rsidR="0090189A">
        <w:rPr>
          <w:rFonts w:ascii="Garamond" w:hAnsi="Garamond"/>
          <w:shd w:val="clear" w:color="auto" w:fill="FFFFFF"/>
          <w:lang w:val="en-GB" w:bidi="en-US"/>
        </w:rPr>
        <w:t>In Salah oasis</w:t>
      </w:r>
      <w:r>
        <w:rPr>
          <w:rFonts w:ascii="Garamond" w:hAnsi="Garamond"/>
          <w:shd w:val="clear" w:color="auto" w:fill="FFFFFF"/>
          <w:lang w:val="en-GB" w:bidi="en-US"/>
        </w:rPr>
        <w:t xml:space="preserve"> forced </w:t>
      </w:r>
      <w:r w:rsidR="00C717F5">
        <w:rPr>
          <w:rFonts w:ascii="Garamond" w:hAnsi="Garamond"/>
          <w:shd w:val="clear" w:color="auto" w:fill="FFFFFF"/>
          <w:lang w:val="en-GB" w:bidi="en-US"/>
        </w:rPr>
        <w:t>the government to announce on January 18</w:t>
      </w:r>
      <w:r w:rsidR="00C717F5" w:rsidRPr="00C717F5">
        <w:rPr>
          <w:rFonts w:ascii="Garamond" w:hAnsi="Garamond"/>
          <w:shd w:val="clear" w:color="auto" w:fill="FFFFFF"/>
          <w:vertAlign w:val="superscript"/>
          <w:lang w:val="en-GB" w:bidi="en-US"/>
        </w:rPr>
        <w:t>th</w:t>
      </w:r>
      <w:r w:rsidR="00C717F5">
        <w:rPr>
          <w:rFonts w:ascii="Garamond" w:hAnsi="Garamond"/>
          <w:shd w:val="clear" w:color="auto" w:fill="FFFFFF"/>
          <w:lang w:val="en-GB" w:bidi="en-US"/>
        </w:rPr>
        <w:t xml:space="preserve"> that plans to </w:t>
      </w:r>
      <w:r w:rsidR="00C717F5" w:rsidRPr="003D7EDA">
        <w:rPr>
          <w:rFonts w:ascii="Garamond" w:hAnsi="Garamond"/>
          <w:shd w:val="clear" w:color="auto" w:fill="FFFFFF"/>
          <w:lang w:val="en-GB" w:bidi="en-US"/>
        </w:rPr>
        <w:t>drill</w:t>
      </w:r>
      <w:r w:rsidR="00C717F5">
        <w:rPr>
          <w:rFonts w:ascii="Garamond" w:hAnsi="Garamond"/>
          <w:shd w:val="clear" w:color="auto" w:fill="FFFFFF"/>
          <w:lang w:val="en-GB" w:bidi="en-US"/>
        </w:rPr>
        <w:t xml:space="preserve"> the country’s abundant shale gas reserves have been scrapped. </w:t>
      </w:r>
    </w:p>
    <w:p w:rsidR="00AD283B" w:rsidRPr="00422108" w:rsidRDefault="00C717F5" w:rsidP="00422108">
      <w:pPr>
        <w:pStyle w:val="s2"/>
        <w:spacing w:after="0" w:line="360" w:lineRule="auto"/>
        <w:jc w:val="both"/>
        <w:rPr>
          <w:rFonts w:ascii="Garamond" w:hAnsi="Garamond"/>
          <w:shd w:val="clear" w:color="auto" w:fill="FFFFFF"/>
          <w:lang w:val="en-GB" w:bidi="en-US"/>
        </w:rPr>
      </w:pPr>
      <w:r>
        <w:rPr>
          <w:rFonts w:ascii="Garamond" w:hAnsi="Garamond"/>
          <w:shd w:val="clear" w:color="auto" w:fill="FFFFFF"/>
          <w:lang w:val="en-GB" w:bidi="en-US"/>
        </w:rPr>
        <w:t xml:space="preserve">All these factors will have important effects on the country’s economy. Following the public sector hiring freeze of December 2014, </w:t>
      </w:r>
      <w:r w:rsidR="003D7EDA">
        <w:rPr>
          <w:rFonts w:ascii="Garamond" w:hAnsi="Garamond"/>
          <w:shd w:val="clear" w:color="auto" w:fill="FFFFFF"/>
          <w:lang w:val="en-GB" w:bidi="en-US"/>
        </w:rPr>
        <w:t xml:space="preserve">new </w:t>
      </w:r>
      <w:r>
        <w:rPr>
          <w:rFonts w:ascii="Garamond" w:hAnsi="Garamond"/>
          <w:shd w:val="clear" w:color="auto" w:fill="FFFFFF"/>
          <w:lang w:val="en-GB" w:bidi="en-US"/>
        </w:rPr>
        <w:t>austerity measures were introduced</w:t>
      </w:r>
      <w:r w:rsidR="003D7EDA">
        <w:rPr>
          <w:rFonts w:ascii="Garamond" w:hAnsi="Garamond"/>
          <w:shd w:val="clear" w:color="auto" w:fill="FFFFFF"/>
          <w:lang w:val="en-GB" w:bidi="en-US"/>
        </w:rPr>
        <w:t xml:space="preserve"> including </w:t>
      </w:r>
      <w:r>
        <w:rPr>
          <w:rFonts w:ascii="Garamond" w:hAnsi="Garamond"/>
          <w:shd w:val="clear" w:color="auto" w:fill="FFFFFF"/>
          <w:lang w:val="en-GB" w:bidi="en-US"/>
        </w:rPr>
        <w:t xml:space="preserve">the postponement of several planned urban tramway and railroad projects, while the planned expansion of Algiers airport will be financed </w:t>
      </w:r>
      <w:r w:rsidR="0090189A">
        <w:rPr>
          <w:rFonts w:ascii="Garamond" w:hAnsi="Garamond"/>
          <w:shd w:val="clear" w:color="auto" w:fill="FFFFFF"/>
          <w:lang w:val="en-GB" w:bidi="en-US"/>
        </w:rPr>
        <w:t>t</w:t>
      </w:r>
      <w:r>
        <w:rPr>
          <w:rFonts w:ascii="Garamond" w:hAnsi="Garamond"/>
          <w:shd w:val="clear" w:color="auto" w:fill="FFFFFF"/>
          <w:lang w:val="en-GB" w:bidi="en-US"/>
        </w:rPr>
        <w:t>h</w:t>
      </w:r>
      <w:r w:rsidR="0090189A">
        <w:rPr>
          <w:rFonts w:ascii="Garamond" w:hAnsi="Garamond"/>
          <w:shd w:val="clear" w:color="auto" w:fill="FFFFFF"/>
          <w:lang w:val="en-GB" w:bidi="en-US"/>
        </w:rPr>
        <w:t>r</w:t>
      </w:r>
      <w:r>
        <w:rPr>
          <w:rFonts w:ascii="Garamond" w:hAnsi="Garamond"/>
          <w:shd w:val="clear" w:color="auto" w:fill="FFFFFF"/>
          <w:lang w:val="en-GB" w:bidi="en-US"/>
        </w:rPr>
        <w:t>ough bank loan</w:t>
      </w:r>
      <w:r w:rsidR="003D7EDA">
        <w:rPr>
          <w:rFonts w:ascii="Garamond" w:hAnsi="Garamond"/>
          <w:shd w:val="clear" w:color="auto" w:fill="FFFFFF"/>
          <w:lang w:val="en-GB" w:bidi="en-US"/>
        </w:rPr>
        <w:t>s</w:t>
      </w:r>
      <w:r>
        <w:rPr>
          <w:rFonts w:ascii="Garamond" w:hAnsi="Garamond"/>
          <w:shd w:val="clear" w:color="auto" w:fill="FFFFFF"/>
          <w:lang w:val="en-GB" w:bidi="en-US"/>
        </w:rPr>
        <w:t xml:space="preserve">, rather than being State-funded. More in general, Algeria’s government efforts </w:t>
      </w:r>
      <w:r w:rsidR="00422108">
        <w:rPr>
          <w:rFonts w:ascii="Garamond" w:hAnsi="Garamond"/>
          <w:shd w:val="clear" w:color="auto" w:fill="FFFFFF"/>
          <w:lang w:val="en-GB" w:bidi="en-US"/>
        </w:rPr>
        <w:t xml:space="preserve">showed the impellent necessity </w:t>
      </w:r>
      <w:r>
        <w:rPr>
          <w:rFonts w:ascii="Garamond" w:hAnsi="Garamond"/>
          <w:shd w:val="clear" w:color="auto" w:fill="FFFFFF"/>
          <w:lang w:val="en-GB" w:bidi="en-US"/>
        </w:rPr>
        <w:t>to move from a social to a liberal economy</w:t>
      </w:r>
      <w:r w:rsidR="00422108">
        <w:rPr>
          <w:rFonts w:ascii="Garamond" w:hAnsi="Garamond"/>
          <w:shd w:val="clear" w:color="auto" w:fill="FFFFFF"/>
          <w:lang w:val="en-GB" w:bidi="en-US"/>
        </w:rPr>
        <w:t>. Notwithstanding, it is likely that the end of social spending will have its social effect</w:t>
      </w:r>
      <w:r w:rsidR="0090189A">
        <w:rPr>
          <w:rFonts w:ascii="Garamond" w:hAnsi="Garamond"/>
          <w:shd w:val="clear" w:color="auto" w:fill="FFFFFF"/>
          <w:lang w:val="en-GB" w:bidi="en-US"/>
        </w:rPr>
        <w:t>s</w:t>
      </w:r>
      <w:r w:rsidR="00422108">
        <w:rPr>
          <w:rFonts w:ascii="Garamond" w:hAnsi="Garamond"/>
          <w:shd w:val="clear" w:color="auto" w:fill="FFFFFF"/>
          <w:lang w:val="en-GB" w:bidi="en-US"/>
        </w:rPr>
        <w:t xml:space="preserve"> in</w:t>
      </w:r>
      <w:r>
        <w:rPr>
          <w:rFonts w:ascii="Garamond" w:hAnsi="Garamond"/>
          <w:shd w:val="clear" w:color="auto" w:fill="FFFFFF"/>
          <w:lang w:val="en-GB" w:bidi="en-US"/>
        </w:rPr>
        <w:t xml:space="preserve"> </w:t>
      </w:r>
      <w:r w:rsidR="00422108">
        <w:rPr>
          <w:rFonts w:ascii="Garamond" w:hAnsi="Garamond"/>
          <w:shd w:val="clear" w:color="auto" w:fill="FFFFFF"/>
          <w:lang w:val="en-GB" w:bidi="en-US"/>
        </w:rPr>
        <w:t>terms of increasing protests and opposition by the population, especially in case of more stringent austerity measures.</w:t>
      </w:r>
    </w:p>
    <w:sectPr w:rsidR="00AD283B" w:rsidRPr="00422108"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9EBBFE" w15:done="0"/>
  <w15:commentEx w15:paraId="589EBB24" w15:done="0"/>
  <w15:commentEx w15:paraId="5C7E32F0" w15:done="0"/>
  <w15:commentEx w15:paraId="7074F960" w15:done="0"/>
  <w15:commentEx w15:paraId="528FD00F" w15:done="0"/>
  <w15:commentEx w15:paraId="722DB6C6" w15:done="0"/>
  <w15:commentEx w15:paraId="5EC9B646" w15:done="0"/>
  <w15:commentEx w15:paraId="7B628E71" w15:done="0"/>
  <w15:commentEx w15:paraId="0EFF7E4A" w15:done="0"/>
  <w15:commentEx w15:paraId="7A9C8C76" w15:done="0"/>
  <w15:commentEx w15:paraId="62C571D1" w15:done="0"/>
  <w15:commentEx w15:paraId="4BAC4EF1" w15:done="0"/>
  <w15:commentEx w15:paraId="2C5D6299" w15:done="0"/>
  <w15:commentEx w15:paraId="159C4267" w15:done="0"/>
  <w15:commentEx w15:paraId="26AC3373" w15:done="0"/>
  <w15:commentEx w15:paraId="373E87F0" w15:done="0"/>
  <w15:commentEx w15:paraId="7B96011A" w15:done="0"/>
  <w15:commentEx w15:paraId="44B542CC" w15:done="0"/>
  <w15:commentEx w15:paraId="78D06BCA" w15:done="0"/>
  <w15:commentEx w15:paraId="6EC422DC" w15:done="0"/>
  <w15:commentEx w15:paraId="757A4323" w15:done="0"/>
  <w15:commentEx w15:paraId="6E6E813C" w15:done="0"/>
  <w15:commentEx w15:paraId="2060CDD0" w15:done="0"/>
  <w15:commentEx w15:paraId="3CC47782" w15:done="0"/>
  <w15:commentEx w15:paraId="582992FD" w15:done="0"/>
  <w15:commentEx w15:paraId="122D8BD8" w15:done="0"/>
  <w15:commentEx w15:paraId="785A92F7" w15:done="0"/>
  <w15:commentEx w15:paraId="45C50218" w15:done="0"/>
  <w15:commentEx w15:paraId="31EE3001" w15:done="0"/>
  <w15:commentEx w15:paraId="19B475AD" w15:done="0"/>
  <w15:commentEx w15:paraId="3B13231F" w15:done="0"/>
  <w15:commentEx w15:paraId="68373BB8" w15:done="0"/>
  <w15:commentEx w15:paraId="484F1951" w15:done="0"/>
  <w15:commentEx w15:paraId="17C2BC5F" w15:done="0"/>
  <w15:commentEx w15:paraId="24C14CC6" w15:done="0"/>
  <w15:commentEx w15:paraId="26AB0D9D" w15:done="0"/>
  <w15:commentEx w15:paraId="0B361708" w15:done="0"/>
  <w15:commentEx w15:paraId="351E3CF6" w15:done="0"/>
  <w15:commentEx w15:paraId="641585E7" w15:done="0"/>
  <w15:commentEx w15:paraId="28BED5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C5" w:rsidRDefault="00D36CC5">
      <w:pPr>
        <w:spacing w:after="0" w:line="240" w:lineRule="auto"/>
      </w:pPr>
      <w:r>
        <w:separator/>
      </w:r>
    </w:p>
  </w:endnote>
  <w:endnote w:type="continuationSeparator" w:id="0">
    <w:p w:rsidR="00D36CC5" w:rsidRDefault="00D3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color w:val="215868" w:themeColor="accent5" w:themeShade="80"/>
        <w:sz w:val="32"/>
        <w:szCs w:val="32"/>
      </w:rPr>
    </w:sdtEndPr>
    <w:sdtContent>
      <w:p w:rsidR="00491737" w:rsidRDefault="00491737">
        <w:pPr>
          <w:pStyle w:val="Pidipagina"/>
          <w:jc w:val="center"/>
        </w:pPr>
      </w:p>
      <w:p w:rsidR="00491737" w:rsidRPr="006A55B4" w:rsidRDefault="00A60E17">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491737"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E756E1">
          <w:rPr>
            <w:rFonts w:ascii="Garamond" w:hAnsi="Garamond"/>
            <w:noProof/>
            <w:color w:val="215868" w:themeColor="accent5" w:themeShade="80"/>
            <w:sz w:val="32"/>
            <w:szCs w:val="32"/>
          </w:rPr>
          <w:t>3</w:t>
        </w:r>
        <w:r w:rsidRPr="006A55B4">
          <w:rPr>
            <w:rFonts w:ascii="Garamond" w:hAnsi="Garamond"/>
            <w:color w:val="215868" w:themeColor="accent5" w:themeShade="80"/>
            <w:sz w:val="32"/>
            <w:szCs w:val="32"/>
          </w:rPr>
          <w:fldChar w:fldCharType="end"/>
        </w:r>
      </w:p>
    </w:sdtContent>
  </w:sdt>
  <w:p w:rsidR="00491737" w:rsidRDefault="004917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C5" w:rsidRDefault="00D36CC5">
      <w:pPr>
        <w:spacing w:after="0" w:line="240" w:lineRule="auto"/>
      </w:pPr>
      <w:r>
        <w:separator/>
      </w:r>
    </w:p>
  </w:footnote>
  <w:footnote w:type="continuationSeparator" w:id="0">
    <w:p w:rsidR="00D36CC5" w:rsidRDefault="00D36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vanna Castagna">
    <w15:presenceInfo w15:providerId="AD" w15:userId="S-1-5-21-2304991985-1625472084-3607441014-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13481"/>
    <w:rsid w:val="00020586"/>
    <w:rsid w:val="0002707B"/>
    <w:rsid w:val="00033F7B"/>
    <w:rsid w:val="00035B23"/>
    <w:rsid w:val="0003640F"/>
    <w:rsid w:val="00036B2D"/>
    <w:rsid w:val="00040ABE"/>
    <w:rsid w:val="00065DB2"/>
    <w:rsid w:val="00080B15"/>
    <w:rsid w:val="000B6256"/>
    <w:rsid w:val="000B63ED"/>
    <w:rsid w:val="000C21DE"/>
    <w:rsid w:val="000C6153"/>
    <w:rsid w:val="000D6AE4"/>
    <w:rsid w:val="000E3A49"/>
    <w:rsid w:val="000E540A"/>
    <w:rsid w:val="000E5492"/>
    <w:rsid w:val="00102879"/>
    <w:rsid w:val="00120320"/>
    <w:rsid w:val="0012195E"/>
    <w:rsid w:val="001359E7"/>
    <w:rsid w:val="00141E33"/>
    <w:rsid w:val="00147A6B"/>
    <w:rsid w:val="0015736B"/>
    <w:rsid w:val="0016264F"/>
    <w:rsid w:val="001659F8"/>
    <w:rsid w:val="00165ED4"/>
    <w:rsid w:val="00167966"/>
    <w:rsid w:val="00175541"/>
    <w:rsid w:val="001853E5"/>
    <w:rsid w:val="001A13DC"/>
    <w:rsid w:val="001A6172"/>
    <w:rsid w:val="001A6578"/>
    <w:rsid w:val="001E0EE5"/>
    <w:rsid w:val="001E5EAD"/>
    <w:rsid w:val="001E6F23"/>
    <w:rsid w:val="001F1CF0"/>
    <w:rsid w:val="0020373D"/>
    <w:rsid w:val="00217A27"/>
    <w:rsid w:val="0022116A"/>
    <w:rsid w:val="00224AF8"/>
    <w:rsid w:val="00225159"/>
    <w:rsid w:val="002400C9"/>
    <w:rsid w:val="00244985"/>
    <w:rsid w:val="00257E34"/>
    <w:rsid w:val="00263CA3"/>
    <w:rsid w:val="00264CFF"/>
    <w:rsid w:val="00277210"/>
    <w:rsid w:val="00296990"/>
    <w:rsid w:val="002B6C0A"/>
    <w:rsid w:val="002C6A14"/>
    <w:rsid w:val="00311D75"/>
    <w:rsid w:val="0032563F"/>
    <w:rsid w:val="00333436"/>
    <w:rsid w:val="00336148"/>
    <w:rsid w:val="00337434"/>
    <w:rsid w:val="003404DA"/>
    <w:rsid w:val="00343AEE"/>
    <w:rsid w:val="00352072"/>
    <w:rsid w:val="00354BF3"/>
    <w:rsid w:val="00373C1D"/>
    <w:rsid w:val="00387DAC"/>
    <w:rsid w:val="00395A07"/>
    <w:rsid w:val="00397C32"/>
    <w:rsid w:val="003A7D44"/>
    <w:rsid w:val="003B33CD"/>
    <w:rsid w:val="003C128D"/>
    <w:rsid w:val="003C7494"/>
    <w:rsid w:val="003D5797"/>
    <w:rsid w:val="003D7EDA"/>
    <w:rsid w:val="00403762"/>
    <w:rsid w:val="004110D4"/>
    <w:rsid w:val="00412071"/>
    <w:rsid w:val="00422108"/>
    <w:rsid w:val="004305C9"/>
    <w:rsid w:val="0043163F"/>
    <w:rsid w:val="0043480E"/>
    <w:rsid w:val="00445507"/>
    <w:rsid w:val="0045765F"/>
    <w:rsid w:val="00460BA3"/>
    <w:rsid w:val="00470AEF"/>
    <w:rsid w:val="004804F6"/>
    <w:rsid w:val="00481D02"/>
    <w:rsid w:val="00491737"/>
    <w:rsid w:val="00492984"/>
    <w:rsid w:val="0049383D"/>
    <w:rsid w:val="00495ED7"/>
    <w:rsid w:val="004A14EC"/>
    <w:rsid w:val="004B3D7A"/>
    <w:rsid w:val="004C48AA"/>
    <w:rsid w:val="004D6D6B"/>
    <w:rsid w:val="004F72DE"/>
    <w:rsid w:val="00503028"/>
    <w:rsid w:val="0050507E"/>
    <w:rsid w:val="00512D0A"/>
    <w:rsid w:val="005132FD"/>
    <w:rsid w:val="00527470"/>
    <w:rsid w:val="00527A19"/>
    <w:rsid w:val="005314B9"/>
    <w:rsid w:val="00541F0C"/>
    <w:rsid w:val="005646D0"/>
    <w:rsid w:val="00574336"/>
    <w:rsid w:val="00575501"/>
    <w:rsid w:val="00596ADB"/>
    <w:rsid w:val="005A7289"/>
    <w:rsid w:val="005B128D"/>
    <w:rsid w:val="005B59FA"/>
    <w:rsid w:val="005E136B"/>
    <w:rsid w:val="005E1BA9"/>
    <w:rsid w:val="005E420A"/>
    <w:rsid w:val="005E6776"/>
    <w:rsid w:val="005F5FA2"/>
    <w:rsid w:val="00601DCC"/>
    <w:rsid w:val="00606052"/>
    <w:rsid w:val="006245D1"/>
    <w:rsid w:val="00627461"/>
    <w:rsid w:val="00657CB4"/>
    <w:rsid w:val="00662AF7"/>
    <w:rsid w:val="00663C58"/>
    <w:rsid w:val="006743C8"/>
    <w:rsid w:val="00682BE6"/>
    <w:rsid w:val="00684890"/>
    <w:rsid w:val="006A55B4"/>
    <w:rsid w:val="006B0BE6"/>
    <w:rsid w:val="006B0C00"/>
    <w:rsid w:val="006E0B9C"/>
    <w:rsid w:val="006E2A94"/>
    <w:rsid w:val="006F27CB"/>
    <w:rsid w:val="006F3D23"/>
    <w:rsid w:val="006F5824"/>
    <w:rsid w:val="007045F9"/>
    <w:rsid w:val="00717BAF"/>
    <w:rsid w:val="00736413"/>
    <w:rsid w:val="0074756A"/>
    <w:rsid w:val="00756D78"/>
    <w:rsid w:val="007625B0"/>
    <w:rsid w:val="007636D1"/>
    <w:rsid w:val="00765322"/>
    <w:rsid w:val="007714AC"/>
    <w:rsid w:val="007945D1"/>
    <w:rsid w:val="007A7838"/>
    <w:rsid w:val="007B09A6"/>
    <w:rsid w:val="007B3930"/>
    <w:rsid w:val="007C1BE1"/>
    <w:rsid w:val="007C6C22"/>
    <w:rsid w:val="007D0D91"/>
    <w:rsid w:val="007D2022"/>
    <w:rsid w:val="007D2DAE"/>
    <w:rsid w:val="007F5865"/>
    <w:rsid w:val="007F6842"/>
    <w:rsid w:val="00813D75"/>
    <w:rsid w:val="0081741A"/>
    <w:rsid w:val="00822E10"/>
    <w:rsid w:val="00823883"/>
    <w:rsid w:val="00835C8E"/>
    <w:rsid w:val="00837E1E"/>
    <w:rsid w:val="00841805"/>
    <w:rsid w:val="008537BE"/>
    <w:rsid w:val="008558BC"/>
    <w:rsid w:val="00862407"/>
    <w:rsid w:val="008627AF"/>
    <w:rsid w:val="00866AA8"/>
    <w:rsid w:val="00873E00"/>
    <w:rsid w:val="0088463F"/>
    <w:rsid w:val="00891B39"/>
    <w:rsid w:val="00892D02"/>
    <w:rsid w:val="008945D5"/>
    <w:rsid w:val="0089676B"/>
    <w:rsid w:val="008A441C"/>
    <w:rsid w:val="008B410F"/>
    <w:rsid w:val="008B745C"/>
    <w:rsid w:val="008B7C36"/>
    <w:rsid w:val="008C047E"/>
    <w:rsid w:val="008C119B"/>
    <w:rsid w:val="008C137A"/>
    <w:rsid w:val="008C2057"/>
    <w:rsid w:val="008E1771"/>
    <w:rsid w:val="0090189A"/>
    <w:rsid w:val="0091506E"/>
    <w:rsid w:val="00921102"/>
    <w:rsid w:val="00921B4C"/>
    <w:rsid w:val="009238CC"/>
    <w:rsid w:val="0092587C"/>
    <w:rsid w:val="009305E5"/>
    <w:rsid w:val="00943B5A"/>
    <w:rsid w:val="00954725"/>
    <w:rsid w:val="00966101"/>
    <w:rsid w:val="00966182"/>
    <w:rsid w:val="0098666E"/>
    <w:rsid w:val="00995B6E"/>
    <w:rsid w:val="009A2807"/>
    <w:rsid w:val="009D67D7"/>
    <w:rsid w:val="009E670E"/>
    <w:rsid w:val="009E683B"/>
    <w:rsid w:val="009F0634"/>
    <w:rsid w:val="00A06D82"/>
    <w:rsid w:val="00A309EF"/>
    <w:rsid w:val="00A31EC5"/>
    <w:rsid w:val="00A4501B"/>
    <w:rsid w:val="00A47781"/>
    <w:rsid w:val="00A5545C"/>
    <w:rsid w:val="00A60E17"/>
    <w:rsid w:val="00A76707"/>
    <w:rsid w:val="00A9090B"/>
    <w:rsid w:val="00AA7B30"/>
    <w:rsid w:val="00AD091D"/>
    <w:rsid w:val="00AD283B"/>
    <w:rsid w:val="00AD53F0"/>
    <w:rsid w:val="00AD5EF0"/>
    <w:rsid w:val="00AE26A7"/>
    <w:rsid w:val="00AF6E0E"/>
    <w:rsid w:val="00B01B41"/>
    <w:rsid w:val="00B1257B"/>
    <w:rsid w:val="00B2425C"/>
    <w:rsid w:val="00B2796F"/>
    <w:rsid w:val="00B3088A"/>
    <w:rsid w:val="00B441A4"/>
    <w:rsid w:val="00B51B9F"/>
    <w:rsid w:val="00B63C8E"/>
    <w:rsid w:val="00B67459"/>
    <w:rsid w:val="00B7592A"/>
    <w:rsid w:val="00B94008"/>
    <w:rsid w:val="00BA6FCB"/>
    <w:rsid w:val="00BB18FF"/>
    <w:rsid w:val="00BB5549"/>
    <w:rsid w:val="00BC0AC2"/>
    <w:rsid w:val="00BC70AE"/>
    <w:rsid w:val="00BC736F"/>
    <w:rsid w:val="00BD5FCE"/>
    <w:rsid w:val="00BD70F4"/>
    <w:rsid w:val="00BE740C"/>
    <w:rsid w:val="00BF0D01"/>
    <w:rsid w:val="00C11C42"/>
    <w:rsid w:val="00C1653E"/>
    <w:rsid w:val="00C2500E"/>
    <w:rsid w:val="00C275CD"/>
    <w:rsid w:val="00C33E84"/>
    <w:rsid w:val="00C45FB0"/>
    <w:rsid w:val="00C51E9F"/>
    <w:rsid w:val="00C540B1"/>
    <w:rsid w:val="00C5443E"/>
    <w:rsid w:val="00C55246"/>
    <w:rsid w:val="00C717F5"/>
    <w:rsid w:val="00C71C77"/>
    <w:rsid w:val="00C7398C"/>
    <w:rsid w:val="00C7650A"/>
    <w:rsid w:val="00C80583"/>
    <w:rsid w:val="00C87912"/>
    <w:rsid w:val="00C9032B"/>
    <w:rsid w:val="00CA7019"/>
    <w:rsid w:val="00CB214E"/>
    <w:rsid w:val="00CC2256"/>
    <w:rsid w:val="00CD022F"/>
    <w:rsid w:val="00CD0A19"/>
    <w:rsid w:val="00CD2551"/>
    <w:rsid w:val="00CD4876"/>
    <w:rsid w:val="00CD724C"/>
    <w:rsid w:val="00CE1FEE"/>
    <w:rsid w:val="00CE33F8"/>
    <w:rsid w:val="00CF0453"/>
    <w:rsid w:val="00D14ADD"/>
    <w:rsid w:val="00D15B86"/>
    <w:rsid w:val="00D17242"/>
    <w:rsid w:val="00D23933"/>
    <w:rsid w:val="00D26815"/>
    <w:rsid w:val="00D36CC5"/>
    <w:rsid w:val="00D42395"/>
    <w:rsid w:val="00D42834"/>
    <w:rsid w:val="00D565AB"/>
    <w:rsid w:val="00D623E0"/>
    <w:rsid w:val="00D67619"/>
    <w:rsid w:val="00D76062"/>
    <w:rsid w:val="00D94E5C"/>
    <w:rsid w:val="00D95F3F"/>
    <w:rsid w:val="00D969FB"/>
    <w:rsid w:val="00D970B2"/>
    <w:rsid w:val="00DA37F5"/>
    <w:rsid w:val="00DB196B"/>
    <w:rsid w:val="00DB5291"/>
    <w:rsid w:val="00DC252C"/>
    <w:rsid w:val="00DC4FCC"/>
    <w:rsid w:val="00DD1423"/>
    <w:rsid w:val="00DE617C"/>
    <w:rsid w:val="00E0005D"/>
    <w:rsid w:val="00E048BB"/>
    <w:rsid w:val="00E104FC"/>
    <w:rsid w:val="00E34118"/>
    <w:rsid w:val="00E40A9D"/>
    <w:rsid w:val="00E413D9"/>
    <w:rsid w:val="00E47F4D"/>
    <w:rsid w:val="00E57E6A"/>
    <w:rsid w:val="00E611B8"/>
    <w:rsid w:val="00E65F1C"/>
    <w:rsid w:val="00E736C2"/>
    <w:rsid w:val="00E73C59"/>
    <w:rsid w:val="00E756E1"/>
    <w:rsid w:val="00EC048E"/>
    <w:rsid w:val="00EC1A12"/>
    <w:rsid w:val="00EC2C9C"/>
    <w:rsid w:val="00ED252D"/>
    <w:rsid w:val="00ED38D4"/>
    <w:rsid w:val="00EE5C57"/>
    <w:rsid w:val="00EE5FC2"/>
    <w:rsid w:val="00EF4898"/>
    <w:rsid w:val="00F002CA"/>
    <w:rsid w:val="00F137A3"/>
    <w:rsid w:val="00F316DE"/>
    <w:rsid w:val="00F341E9"/>
    <w:rsid w:val="00F50FFD"/>
    <w:rsid w:val="00F60447"/>
    <w:rsid w:val="00F6281F"/>
    <w:rsid w:val="00F94F0C"/>
    <w:rsid w:val="00FA1509"/>
    <w:rsid w:val="00FA2BFA"/>
    <w:rsid w:val="00FD2029"/>
    <w:rsid w:val="00FE1091"/>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DE6C-C8D4-46A6-BFFD-2FAD6281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1040</Words>
  <Characters>5929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6</cp:revision>
  <cp:lastPrinted>2013-11-14T07:09:00Z</cp:lastPrinted>
  <dcterms:created xsi:type="dcterms:W3CDTF">2015-02-23T16:05:00Z</dcterms:created>
  <dcterms:modified xsi:type="dcterms:W3CDTF">2015-02-23T16:18:00Z</dcterms:modified>
</cp:coreProperties>
</file>